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E4" w:rsidRPr="005F109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sz w:val="28"/>
          <w:szCs w:val="28"/>
        </w:rPr>
      </w:pPr>
      <w:r w:rsidRPr="005F1094">
        <w:rPr>
          <w:rFonts w:ascii="TitlingGothicFBNarrow-Medium" w:hAnsi="TitlingGothicFBNarrow-Medium" w:cs="TitlingGothicFBNarrow-Medium"/>
          <w:sz w:val="28"/>
          <w:szCs w:val="28"/>
        </w:rPr>
        <w:t xml:space="preserve">Academic/Leadership: 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4"/>
          <w:szCs w:val="24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AXA/</w:t>
      </w:r>
      <w:proofErr w:type="spellStart"/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U.S.News</w:t>
      </w:r>
      <w:proofErr w:type="spellEnd"/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 xml:space="preserve"> &amp; World Report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Achievement Scholarship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5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www.axa-achievement.com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$10,000 or $25,000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seniors.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Based on community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involvement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and achievement.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Coca-Cola Two-Year College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 Program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6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www.coca-colascholars.org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10/31/14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$10,000 to $20,000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Minimum 3.0 GPA.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</w:t>
      </w: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seniors.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Based on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academics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and leadership.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Elks Most Valuable Student Contest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7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www.elks.org/enf/scholars/mvs.cfm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$4,000 to $50,000 over four years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seniors.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Based on scholarship,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leadership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and financial need.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Simon Youth Foundation Community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8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www.syf.org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Up to $1,400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 who live near a Simon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Property Mall.</w:t>
      </w:r>
      <w:proofErr w:type="gramEnd"/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Cond-Bold" w:hAnsi="TitlingGothicFBCond-Bold" w:cs="TitlingGothicFBCond-Bold"/>
          <w:b/>
          <w:bCs/>
          <w:color w:val="FFFFFF"/>
          <w:sz w:val="20"/>
          <w:szCs w:val="20"/>
        </w:rPr>
      </w:pPr>
      <w:r w:rsidRPr="001111E4">
        <w:rPr>
          <w:rFonts w:ascii="TitlingGothicFBCond-Bold" w:hAnsi="TitlingGothicFBCond-Bold" w:cs="TitlingGothicFBCond-Bold"/>
          <w:b/>
          <w:bCs/>
          <w:color w:val="FFFFFF"/>
          <w:sz w:val="20"/>
          <w:szCs w:val="20"/>
        </w:rPr>
        <w:t>Community Service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16"/>
          <w:szCs w:val="16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8"/>
          <w:szCs w:val="28"/>
        </w:rPr>
      </w:pPr>
      <w:r w:rsidRPr="005F1094">
        <w:rPr>
          <w:rFonts w:ascii="TitlingGothicFBNarrow-Medium" w:hAnsi="TitlingGothicFBNarrow-Medium" w:cs="TitlingGothicFBNarrow-Medium"/>
          <w:sz w:val="28"/>
          <w:szCs w:val="28"/>
        </w:rPr>
        <w:t>Community Service</w:t>
      </w:r>
      <w:r w:rsidRPr="001111E4">
        <w:rPr>
          <w:rFonts w:ascii="TitlingGothicFBNarrow-Medium" w:hAnsi="TitlingGothicFBNarrow-Medium" w:cs="TitlingGothicFBNarrow-Medium"/>
          <w:color w:val="0059A9"/>
          <w:sz w:val="28"/>
          <w:szCs w:val="28"/>
        </w:rPr>
        <w:t xml:space="preserve">:  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8"/>
          <w:szCs w:val="28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Disabled American Veterans Jesse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Brown Scholarship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9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www.dav.org/volunteer/jesse-brownscholarship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$5,000 to $20,000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under 21 who volunteer at VA Medical</w:t>
      </w:r>
    </w:p>
    <w:p w:rsidR="001111E4" w:rsidRPr="001111E4" w:rsidRDefault="001111E4" w:rsidP="001111E4">
      <w:pPr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Centers.</w:t>
      </w:r>
      <w:proofErr w:type="gramEnd"/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Gloria Barron Prize for Young Heroes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0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www.barronprize.org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>
        <w:rPr>
          <w:rFonts w:ascii="TitlingGothicFBCond-Medium" w:hAnsi="TitlingGothicFBCond-Medium" w:cs="TitlingGothicFBCond-Medium"/>
          <w:color w:val="000000"/>
          <w:sz w:val="20"/>
          <w:szCs w:val="20"/>
        </w:rPr>
        <w:t>D</w:t>
      </w: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4/30/15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$5,000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up to18 who have executed a service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project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to help the community or protect the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environment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; must be nominated by an adult.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lastRenderedPageBreak/>
        <w:t>Kohl’s Kids Who Care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1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www.kohlscorporation.com/CommunityRelations/scholarship/index.asp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3/15/15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or $10,000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under 18 who have not yet graduated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from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high school; must live in a community that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has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 Kohl’s department store and volunteer in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the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community.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Prudential Spirit of Community Awards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2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www.prudential.com/community/spirit/awards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or $5,000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students who have performed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outstanding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service to others at the local, state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or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national level.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Ronald McDonald House Scholarships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3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www.rmhc.org/what-we-do/rmhc-u-sscholarships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and up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Various scholarships with specific requirements;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minimum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2.7 GPA.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proofErr w:type="spellStart"/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Stonegate</w:t>
      </w:r>
      <w:proofErr w:type="spellEnd"/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 xml:space="preserve"> Charitable Foundation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Community Service Award and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4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www.stonegatebank.com/a_charity.htm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 who live in Fort Lauderdale,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Boca Raton, Jupiter, Coral Springs, Naples, Coral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Gables, Fort Myers, Pine Island or Tampa and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demonstrate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outstanding voluntee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r </w:t>
      </w:r>
      <w:r w:rsidRPr="001111E4">
        <w:rPr>
          <w:rFonts w:ascii="TitlingGothicFBNarrow-Light" w:hAnsi="TitlingGothicFBNarrow-Light" w:cs="TitlingGothicFBNarrow-Light"/>
          <w:sz w:val="20"/>
          <w:szCs w:val="20"/>
        </w:rPr>
        <w:t>performance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sz w:val="20"/>
          <w:szCs w:val="20"/>
        </w:rPr>
        <w:t>in</w:t>
      </w:r>
      <w:proofErr w:type="gramEnd"/>
      <w:r w:rsidRPr="001111E4">
        <w:rPr>
          <w:rFonts w:ascii="TitlingGothicFBNarrow-Light" w:hAnsi="TitlingGothicFBNarrow-Light" w:cs="TitlingGothicFBNarrow-Light"/>
          <w:sz w:val="20"/>
          <w:szCs w:val="20"/>
        </w:rPr>
        <w:t xml:space="preserve"> the community, strong academic standing and</w:t>
      </w:r>
    </w:p>
    <w:p w:rsidR="001111E4" w:rsidRDefault="001111E4" w:rsidP="001111E4">
      <w:pPr>
        <w:rPr>
          <w:rFonts w:ascii="TitlingGothicFBNarrow-Light" w:hAnsi="TitlingGothicFBNarrow-Light" w:cs="TitlingGothicFBNarrow-Light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sz w:val="20"/>
          <w:szCs w:val="20"/>
        </w:rPr>
        <w:t>financial</w:t>
      </w:r>
      <w:proofErr w:type="gramEnd"/>
      <w:r w:rsidRPr="001111E4">
        <w:rPr>
          <w:rFonts w:ascii="TitlingGothicFBNarrow-Light" w:hAnsi="TitlingGothicFBNarrow-Light" w:cs="TitlingGothicFBNarrow-Light"/>
          <w:sz w:val="20"/>
          <w:szCs w:val="20"/>
        </w:rPr>
        <w:t xml:space="preserve"> need.</w:t>
      </w:r>
    </w:p>
    <w:p w:rsidR="001111E4" w:rsidRPr="001111E4" w:rsidRDefault="001111E4" w:rsidP="001111E4">
      <w:pPr>
        <w:rPr>
          <w:rFonts w:ascii="TitlingGothicFBNarrow-Light" w:hAnsi="TitlingGothicFBNarrow-Light" w:cs="TitlingGothicFBNarrow-Light"/>
          <w:sz w:val="28"/>
          <w:szCs w:val="28"/>
        </w:rPr>
      </w:pPr>
      <w:r w:rsidRPr="001111E4">
        <w:rPr>
          <w:rFonts w:ascii="TitlingGothicFBNarrow-Light" w:hAnsi="TitlingGothicFBNarrow-Light" w:cs="TitlingGothicFBNarrow-Light"/>
          <w:sz w:val="28"/>
          <w:szCs w:val="28"/>
        </w:rPr>
        <w:t>Employer Related</w:t>
      </w:r>
      <w:r>
        <w:rPr>
          <w:rFonts w:ascii="TitlingGothicFBNarrow-Light" w:hAnsi="TitlingGothicFBNarrow-Light" w:cs="TitlingGothicFBNarrow-Light"/>
          <w:sz w:val="28"/>
          <w:szCs w:val="28"/>
        </w:rPr>
        <w:t>: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AXA Equitable Family Scholarships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5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www.axa-equitable.com/axa-foundation/AXA-family-scholarship.html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Graduating high school seniors who are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children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of eligible AXA employees or financial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professionals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; leadership and participation in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school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and community, academic record and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financial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need.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lastRenderedPageBreak/>
        <w:t>Florida Realtors Education Foundation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Student Scholarship Program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6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www.floridarealtors.org/AboutFar/Scholarships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and up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 who will attend an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undergraduate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college or university and pursue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real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estate related study.</w:t>
      </w: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Heroes’ Legacy Scholarship Program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7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www.militaryscholar.org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March 2015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Dependent child of a member of the military who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died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or became disabled while on active duty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after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Sept. 11, 2001.</w:t>
      </w: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Humana Foundation Scholarship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8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www.humanafoundation.org/associate_programs/scholarship_program.asp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1/15/15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Up to $3,000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Children of associates of Humana Inc. Based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on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academic record, leadership, special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circumstances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6E43FB" w:rsidRP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Scholarships for Military Children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1111E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Program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19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www.militaryscholar.org</w:t>
        </w:r>
      </w:hyperlink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February 2015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Dependent child of an active duty, reserve or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>retired</w:t>
      </w:r>
      <w:proofErr w:type="gramEnd"/>
      <w:r w:rsidRPr="001111E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member of the military; 3.0 GPA; essay.</w:t>
      </w: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8"/>
          <w:szCs w:val="28"/>
        </w:rPr>
      </w:pPr>
      <w:r>
        <w:rPr>
          <w:rFonts w:ascii="TitlingGothicFBNarrow-Light" w:hAnsi="TitlingGothicFBNarrow-Light" w:cs="TitlingGothicFBNarrow-Light"/>
          <w:color w:val="000000"/>
          <w:sz w:val="28"/>
          <w:szCs w:val="28"/>
        </w:rPr>
        <w:t xml:space="preserve">Essay Contest:  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16"/>
          <w:szCs w:val="16"/>
        </w:rPr>
      </w:pP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Cond-Bold" w:hAnsi="TitlingGothicFBCond-Bold" w:cs="TitlingGothicFBCond-Bold"/>
          <w:b/>
          <w:bCs/>
          <w:color w:val="FFFFFF"/>
          <w:sz w:val="20"/>
          <w:szCs w:val="20"/>
        </w:rPr>
      </w:pPr>
      <w:r>
        <w:rPr>
          <w:rFonts w:ascii="TitlingGothicFBCond-Bold" w:hAnsi="TitlingGothicFBCond-Bold" w:cs="TitlingGothicFBCond-Bold"/>
          <w:b/>
          <w:bCs/>
          <w:color w:val="FFFFFF"/>
          <w:sz w:val="20"/>
          <w:szCs w:val="20"/>
        </w:rPr>
        <w:t>Essay Contests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Americanism Essay Contest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r w:rsidRPr="006E43FB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www.fra.org/Content/fra/About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r w:rsidRPr="006E43FB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FRA/</w:t>
      </w:r>
      <w:proofErr w:type="spellStart"/>
      <w:r w:rsidRPr="006E43FB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EssayContest</w:t>
      </w:r>
      <w:proofErr w:type="spellEnd"/>
      <w:r w:rsidRPr="006E43FB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/</w:t>
      </w:r>
      <w:proofErr w:type="spellStart"/>
      <w:r w:rsidRPr="006E43FB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default.cfm</w:t>
      </w:r>
      <w:proofErr w:type="spellEnd"/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$2,000 to $10,000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7th to 12th grade students sponsored by a FRA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(Fleet Reserve Association) member or by a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chartered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branch or unit. Essay will be based on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a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patriotic theme.</w:t>
      </w: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proofErr w:type="spellStart"/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lastRenderedPageBreak/>
        <w:t>Ayn</w:t>
      </w:r>
      <w:proofErr w:type="spellEnd"/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 xml:space="preserve"> Rand Institute Essay Contests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0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www.aynrand.org/contests</w:t>
        </w:r>
      </w:hyperlink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$200 to $10,000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Several contests and topics based on Rand’s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novels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6E43FB" w:rsidRP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First Freedom Student Competition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1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www.firstfreedom.org</w:t>
        </w:r>
      </w:hyperlink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Deadlines: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Online 11/18/14; Mail-in postmark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11/24/14; Video </w:t>
      </w: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upload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11/24/14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$2,500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9th to 12th grade students; two contests: essay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(750 to 1,250 words) and video production on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religious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freedom.</w:t>
      </w: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John F. Kennedy Profile in Courage Essay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Contest</w:t>
      </w:r>
    </w:p>
    <w:p w:rsidR="001111E4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2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www.jfklibrary.org</w:t>
        </w:r>
      </w:hyperlink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$500 to $10,000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9th to 12th grade students; 1,000-word essay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describing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how an elected official demonstrated</w:t>
      </w:r>
    </w:p>
    <w:p w:rsidR="001111E4" w:rsidRPr="006E43FB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political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courage by addressing an issue at the</w:t>
      </w:r>
    </w:p>
    <w:p w:rsidR="001111E4" w:rsidRDefault="001111E4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local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, state or national level.</w:t>
      </w:r>
    </w:p>
    <w:p w:rsidR="006E43FB" w:rsidRDefault="006E43FB" w:rsidP="001111E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1111E4" w:rsidRDefault="001111E4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</w:p>
    <w:p w:rsid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National Rifle Association Civil Rights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Defense Fund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3" w:history="1">
        <w:r w:rsidRPr="006E43FB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www.nradefensefund.org/contestsscholarships.aspx</w:t>
        </w:r>
      </w:hyperlink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12/1/14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$100 to $1,000 in U.S. Savings Bonds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1,000-word essay on the importance of the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Second Amendment.</w:t>
      </w:r>
      <w:proofErr w:type="gramEnd"/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School Band and Orchestra Magazine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4" w:history="1">
        <w:r w:rsidRPr="006E43FB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www.sbomagazine.com/essay-contest</w:t>
        </w:r>
      </w:hyperlink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9th to 12th grade students; 250-word essay on a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topic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related to music.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Voice of Democracy Audio Essay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6E43FB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5" w:history="1">
        <w:r w:rsidRPr="006E43FB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www.vfw.org/Community/Voice-of-Democracy</w:t>
        </w:r>
      </w:hyperlink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11/1/14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to $30,000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9th to 12th grade students; written and recorded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essay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(3 to 5 minutes) based on “Why veterans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>are</w:t>
      </w:r>
      <w:proofErr w:type="gramEnd"/>
      <w:r w:rsidRPr="006E43FB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important to our nation’s history and future</w:t>
      </w: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8"/>
          <w:szCs w:val="28"/>
        </w:rPr>
      </w:pPr>
      <w:r w:rsidRPr="00791F10">
        <w:rPr>
          <w:rFonts w:ascii="TitlingGothicFBNarrow-Light" w:hAnsi="TitlingGothicFBNarrow-Light" w:cs="TitlingGothicFBNarrow-Light"/>
          <w:color w:val="000000"/>
          <w:sz w:val="28"/>
          <w:szCs w:val="28"/>
        </w:rPr>
        <w:lastRenderedPageBreak/>
        <w:t>Ethnicity: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AHEPA Educational Foundation</w:t>
      </w:r>
    </w:p>
    <w:p w:rsidR="006E43FB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6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http://ahepa.org/dotnetnuke/Programs/EducationScholarships.aspx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of Greek descent.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Transcripts and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recommendation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letters required.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Arab American Institute Scholarships</w:t>
      </w:r>
    </w:p>
    <w:p w:rsidR="006E43FB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7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www.aaiusa.org/foundation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of Arab heritage.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Visit website for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listing of several scholarships, plus info on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internships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and leadership programs.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Asian &amp; Pacific Islander American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 Fund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8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www.apiasf.org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$2,500 to $5,000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Students of Asian or Pacific Islander heritage;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2.7 GPA or higher.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Association on American Indian Affairs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Scholarships</w:t>
      </w:r>
    </w:p>
    <w:p w:rsidR="006E43FB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29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www.indian-affairs.org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Varies; check website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$500 to $1,500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Students enrolled in their tribe with at least </w:t>
      </w:r>
      <w:proofErr w:type="spell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onequarter</w:t>
      </w:r>
      <w:proofErr w:type="spellEnd"/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Indian blood.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Complete one application to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be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considered for several different awards.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Gates Millennium Scholarship</w:t>
      </w:r>
    </w:p>
    <w:p w:rsidR="006E43FB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0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www.gmsp.org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January 2015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Minority students with minimum 3.3 GPA (or GED)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who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meet federal Pell Grant eligibility criteria and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have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demonstrated leadership abilities; must be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nominated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by an educator.</w:t>
      </w:r>
    </w:p>
    <w:p w:rsidR="00791F10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Hispanic College Fund Scholars</w:t>
      </w:r>
    </w:p>
    <w:p w:rsidR="006E43FB" w:rsidRPr="00791F10" w:rsidRDefault="00791F10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1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http://scholarships.hispanicfund.org</w:t>
        </w:r>
      </w:hyperlink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Various scholarships for Hispanic students;</w:t>
      </w: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minimum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3.0 GPA.</w:t>
      </w:r>
    </w:p>
    <w:p w:rsid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791F10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lastRenderedPageBreak/>
        <w:t xml:space="preserve">Jackie </w:t>
      </w:r>
      <w:r w:rsid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 xml:space="preserve">Robinson Foundation </w:t>
      </w:r>
      <w:proofErr w:type="spellStart"/>
      <w:r w:rsid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</w:t>
      </w: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Program</w:t>
      </w:r>
      <w:proofErr w:type="spellEnd"/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2" w:history="1">
        <w:r w:rsidRPr="00791F10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www.jackierobinson.org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Up to $6,000 per year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Minority high school seniors.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Must submit SAT/</w:t>
      </w:r>
    </w:p>
    <w:p w:rsid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ACT scores and demonstrate leadership </w:t>
      </w:r>
      <w:proofErr w:type="spell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andfinancial</w:t>
      </w:r>
      <w:proofErr w:type="spell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need.</w:t>
      </w:r>
    </w:p>
    <w:p w:rsidR="005F1094" w:rsidRP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League of United Latin American Citizens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National Scholarship Fund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3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www.lnesc.org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Based on academic achievement, ACT/SAT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scores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, financial need and personal essay.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Ron Brown Scholar Program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4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www.ronbrown.org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11/1/14 to be eligible for Scholar Program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and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additional awards; 1/9/15 for Scholar Program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only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$10,000 per year; total of $40,000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African-American high school seniors who are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leaders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, excel academically and participate in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community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service; financial need.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Ronald McDonald House African-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American Future Achievers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5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www.rmhc.org/what-we-do/rmhc-u-sscholarships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African-American high school seniors with a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minimum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2.7 GPA. Personal statement required.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Sallie Mae Fund Scholarship Programs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6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www.thesalliemae.org/scholarship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Various scholarships, including those for Latino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and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African-American students.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Sons of Italy Foundation Scholarships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7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www.osia.org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$4,000 to $25,000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Various scholarships for students of Italian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heritage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United Negro College Fund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8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https://scholarships.uncf.org/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Fill out student profile form online to search more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than</w:t>
      </w:r>
      <w:proofErr w:type="gramEnd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7,000 scholarships.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5F1094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791F10">
        <w:rPr>
          <w:rFonts w:ascii="TitlingGothicFBNarrow-Medium" w:hAnsi="TitlingGothicFBNarrow-Medium" w:cs="TitlingGothicFBNarrow-Medium"/>
          <w:color w:val="0059A9"/>
          <w:sz w:val="20"/>
          <w:szCs w:val="20"/>
        </w:rPr>
        <w:lastRenderedPageBreak/>
        <w:t>Young Native Writers</w:t>
      </w:r>
    </w:p>
    <w:p w:rsidR="00791F10" w:rsidRDefault="005F1094" w:rsidP="00791F10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39" w:history="1">
        <w:r w:rsidRPr="006D62C9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www.nativewriters.hklaw.com</w:t>
        </w:r>
      </w:hyperlink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$2,500-plus expense-paid trip to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Washington, D.C.</w:t>
      </w:r>
    </w:p>
    <w:p w:rsidR="00791F10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1,200-word essay contest open to Native</w:t>
      </w:r>
    </w:p>
    <w:p w:rsidR="006E43FB" w:rsidRPr="00791F10" w:rsidRDefault="00791F10" w:rsidP="00791F10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791F10">
        <w:rPr>
          <w:rFonts w:ascii="TitlingGothicFBNarrow-Light" w:hAnsi="TitlingGothicFBNarrow-Light" w:cs="TitlingGothicFBNarrow-Light"/>
          <w:color w:val="000000"/>
          <w:sz w:val="20"/>
          <w:szCs w:val="20"/>
        </w:rPr>
        <w:t>American students in 9th to 12th grades.</w:t>
      </w:r>
      <w:proofErr w:type="gramEnd"/>
    </w:p>
    <w:p w:rsidR="006E43FB" w:rsidRPr="00791F10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</w:p>
    <w:p w:rsidR="006E43FB" w:rsidRDefault="006E43FB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8"/>
          <w:szCs w:val="28"/>
        </w:rPr>
      </w:pPr>
      <w:r w:rsidRPr="005F1094">
        <w:rPr>
          <w:rFonts w:ascii="TitlingGothicFBNarrow-Regular" w:hAnsi="TitlingGothicFBNarrow-Regular" w:cs="TitlingGothicFBNarrow-Regular"/>
          <w:sz w:val="28"/>
          <w:szCs w:val="28"/>
        </w:rPr>
        <w:t>Field Of Study</w:t>
      </w:r>
      <w:r w:rsidRPr="005F1094">
        <w:rPr>
          <w:rFonts w:ascii="TitlingGothicFBNarrow-Regular" w:hAnsi="TitlingGothicFBNarrow-Regular" w:cs="TitlingGothicFBNarrow-Regular"/>
          <w:color w:val="6D6B19"/>
          <w:sz w:val="28"/>
          <w:szCs w:val="28"/>
        </w:rPr>
        <w:t xml:space="preserve">: </w:t>
      </w:r>
    </w:p>
    <w:p w:rsidR="005F1094" w:rsidRDefault="005F1094" w:rsidP="006E43FB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8"/>
          <w:szCs w:val="28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American Welding Society Airgas - Jerry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Baker Scholarship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40" w:history="1">
        <w:r w:rsidRPr="005F1094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www.aws.org/w/a/foundation/scholarships/airgas_baker.html</w:t>
        </w:r>
      </w:hyperlink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2/15/15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$2,500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Applicants must be 18 or older and interested in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pursuing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 career in welding engineering.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proofErr w:type="spellStart"/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Banfield</w:t>
      </w:r>
      <w:proofErr w:type="spellEnd"/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 xml:space="preserve"> Charitable Trust Campbell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Family Scholarships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41" w:history="1">
        <w:r w:rsidRPr="005F1094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www.banfieldcharitabletrust.org/scholarships/</w:t>
        </w:r>
      </w:hyperlink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6/30/15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 with a minimum 2.75 GPA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who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pursue pet-related careers.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James Beard Foundation Scholarship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Program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42" w:history="1">
        <w:r w:rsidRPr="005F1094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www.sms.scholarshipamerica.org/jamesbeard</w:t>
        </w:r>
      </w:hyperlink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High school seniors who plan to enroll in a course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of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study leading to an associate or baccalaureate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degree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at a licensed or accredited culinary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school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SAE Engineering Scholarship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43" w:history="1">
        <w:r w:rsidRPr="005F1094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www.sae.org/students/scholarships</w:t>
        </w:r>
      </w:hyperlink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Varies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Several scholarships for students planning to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study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engineering in college.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Siemens Competition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hyperlink r:id="rId44" w:history="1">
        <w:r w:rsidRPr="005F1094">
          <w:rPr>
            <w:rStyle w:val="Hyperlink"/>
            <w:rFonts w:ascii="TitlingGothicFBNarrow-Regular" w:hAnsi="TitlingGothicFBNarrow-Regular" w:cs="TitlingGothicFBNarrow-Regular"/>
            <w:sz w:val="20"/>
            <w:szCs w:val="20"/>
          </w:rPr>
          <w:t>https://siemenscompetition.discoveryeducation.com/</w:t>
        </w:r>
      </w:hyperlink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9/30/14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to $100,000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Applicants must submit a research project in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mathematics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, engineering, the biological and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physical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sciences or a combination of these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disciplines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.</w:t>
      </w:r>
    </w:p>
    <w:p w:rsid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Society of Women Engineers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r w:rsidRPr="005F1094">
        <w:rPr>
          <w:rFonts w:ascii="TitlingGothicFBNarrow-Medium" w:hAnsi="TitlingGothicFBNarrow-Medium" w:cs="TitlingGothicFBNarrow-Medium"/>
          <w:color w:val="0059A9"/>
          <w:sz w:val="20"/>
          <w:szCs w:val="20"/>
        </w:rPr>
        <w:t>Scholarships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Regular" w:hAnsi="TitlingGothicFBNarrow-Regular" w:cs="TitlingGothicFBNarrow-Regular"/>
          <w:color w:val="6D6B19"/>
          <w:sz w:val="20"/>
          <w:szCs w:val="20"/>
        </w:rPr>
      </w:pPr>
      <w:r w:rsidRPr="005F1094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http:</w:t>
      </w:r>
      <w:r w:rsidRPr="005F1094"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/societyofwomenengineers.swe.or</w:t>
      </w:r>
      <w:r>
        <w:rPr>
          <w:rFonts w:ascii="TitlingGothicFBNarrow-Regular" w:hAnsi="TitlingGothicFBNarrow-Regular" w:cs="TitlingGothicFBNarrow-Regular"/>
          <w:color w:val="6D6B19"/>
          <w:sz w:val="20"/>
          <w:szCs w:val="20"/>
        </w:rPr>
        <w:t>g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Deadline: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Check website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Cond-Medium" w:hAnsi="TitlingGothicFBCond-Medium" w:cs="TitlingGothicFBCond-Medium"/>
          <w:color w:val="000000"/>
          <w:sz w:val="20"/>
          <w:szCs w:val="20"/>
        </w:rPr>
        <w:t xml:space="preserve">Amount: </w:t>
      </w: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$1,000 to $10,000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Young women who plan to study engineering or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  <w:proofErr w:type="gramStart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>computer</w:t>
      </w:r>
      <w:proofErr w:type="gramEnd"/>
      <w:r w:rsidRPr="005F1094">
        <w:rPr>
          <w:rFonts w:ascii="TitlingGothicFBNarrow-Light" w:hAnsi="TitlingGothicFBNarrow-Light" w:cs="TitlingGothicFBNarrow-Light"/>
          <w:color w:val="000000"/>
          <w:sz w:val="20"/>
          <w:szCs w:val="20"/>
        </w:rPr>
        <w:t xml:space="preserve"> science.</w:t>
      </w: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Light" w:hAnsi="TitlingGothicFBNarrow-Light" w:cs="TitlingGothicFBNarrow-Light"/>
          <w:color w:val="000000"/>
          <w:sz w:val="20"/>
          <w:szCs w:val="20"/>
        </w:rPr>
      </w:pPr>
    </w:p>
    <w:p w:rsidR="005F1094" w:rsidRPr="005F1094" w:rsidRDefault="005F1094" w:rsidP="005F1094">
      <w:pPr>
        <w:autoSpaceDE w:val="0"/>
        <w:autoSpaceDN w:val="0"/>
        <w:adjustRightInd w:val="0"/>
        <w:spacing w:after="0" w:line="240" w:lineRule="auto"/>
        <w:rPr>
          <w:rFonts w:ascii="TitlingGothicFBNarrow-Medium" w:hAnsi="TitlingGothicFBNarrow-Medium" w:cs="TitlingGothicFBNarrow-Medium"/>
          <w:color w:val="0059A9"/>
          <w:sz w:val="20"/>
          <w:szCs w:val="20"/>
        </w:rPr>
      </w:pPr>
      <w:bookmarkStart w:id="0" w:name="_GoBack"/>
      <w:bookmarkEnd w:id="0"/>
    </w:p>
    <w:sectPr w:rsidR="005F1094" w:rsidRPr="005F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lingGothicFBNarrow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lingGothicFBNarrow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lingGothicFBCon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lingGothicFBNarrow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lingGothicFBC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4"/>
    <w:rsid w:val="001111E4"/>
    <w:rsid w:val="005F1094"/>
    <w:rsid w:val="006E43FB"/>
    <w:rsid w:val="00791F10"/>
    <w:rsid w:val="00955282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f.org" TargetMode="External"/><Relationship Id="rId13" Type="http://schemas.openxmlformats.org/officeDocument/2006/relationships/hyperlink" Target="http://www.rmhc.org/what-we-do/rmhc-u-sscholarships" TargetMode="External"/><Relationship Id="rId18" Type="http://schemas.openxmlformats.org/officeDocument/2006/relationships/hyperlink" Target="http://www.humanafoundation.org/associate_programs/scholarship_program.asp" TargetMode="External"/><Relationship Id="rId26" Type="http://schemas.openxmlformats.org/officeDocument/2006/relationships/hyperlink" Target="http://ahepa.org/dotnetnuke/Programs/EducationScholarships.aspx" TargetMode="External"/><Relationship Id="rId39" Type="http://schemas.openxmlformats.org/officeDocument/2006/relationships/hyperlink" Target="http://www.nativewriters.hklaw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stfreedom.org" TargetMode="External"/><Relationship Id="rId34" Type="http://schemas.openxmlformats.org/officeDocument/2006/relationships/hyperlink" Target="http://www.ronbrown.org" TargetMode="External"/><Relationship Id="rId42" Type="http://schemas.openxmlformats.org/officeDocument/2006/relationships/hyperlink" Target="http://www.sms.scholarshipamerica.org/jamesbeard" TargetMode="External"/><Relationship Id="rId7" Type="http://schemas.openxmlformats.org/officeDocument/2006/relationships/hyperlink" Target="http://www.elks.org/enf/scholars/mvs.cfm" TargetMode="External"/><Relationship Id="rId12" Type="http://schemas.openxmlformats.org/officeDocument/2006/relationships/hyperlink" Target="http://www.prudential.com/community/spirit/awards" TargetMode="External"/><Relationship Id="rId17" Type="http://schemas.openxmlformats.org/officeDocument/2006/relationships/hyperlink" Target="http://www.militaryscholar.org" TargetMode="External"/><Relationship Id="rId25" Type="http://schemas.openxmlformats.org/officeDocument/2006/relationships/hyperlink" Target="http://www.vfw.org/Community/Voice-of-Democracy" TargetMode="External"/><Relationship Id="rId33" Type="http://schemas.openxmlformats.org/officeDocument/2006/relationships/hyperlink" Target="http://www.lnesc.org" TargetMode="External"/><Relationship Id="rId38" Type="http://schemas.openxmlformats.org/officeDocument/2006/relationships/hyperlink" Target="https://scholarships.uncf.org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loridarealtors.org/AboutFar/Scholarships" TargetMode="External"/><Relationship Id="rId20" Type="http://schemas.openxmlformats.org/officeDocument/2006/relationships/hyperlink" Target="http://www.aynrand.org/contests" TargetMode="External"/><Relationship Id="rId29" Type="http://schemas.openxmlformats.org/officeDocument/2006/relationships/hyperlink" Target="http://www.indian-affairs.org" TargetMode="External"/><Relationship Id="rId41" Type="http://schemas.openxmlformats.org/officeDocument/2006/relationships/hyperlink" Target="http://www.banfieldcharitabletrust.org/schola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ca-colascholars.org" TargetMode="External"/><Relationship Id="rId11" Type="http://schemas.openxmlformats.org/officeDocument/2006/relationships/hyperlink" Target="http://www.kohlscorporation.com/CommunityRelations/scholarship/index.asp" TargetMode="External"/><Relationship Id="rId24" Type="http://schemas.openxmlformats.org/officeDocument/2006/relationships/hyperlink" Target="http://www.sbomagazine.com/essay-contest" TargetMode="External"/><Relationship Id="rId32" Type="http://schemas.openxmlformats.org/officeDocument/2006/relationships/hyperlink" Target="http://www.jackierobinson.org" TargetMode="External"/><Relationship Id="rId37" Type="http://schemas.openxmlformats.org/officeDocument/2006/relationships/hyperlink" Target="http://www.osia.org" TargetMode="External"/><Relationship Id="rId40" Type="http://schemas.openxmlformats.org/officeDocument/2006/relationships/hyperlink" Target="http://www.aws.org/w/a/foundation/scholarships/airgas_baker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xa-achievement.com" TargetMode="External"/><Relationship Id="rId15" Type="http://schemas.openxmlformats.org/officeDocument/2006/relationships/hyperlink" Target="http://www.axa-equitable.com/axa-foundation/AXA-family-scholarship.html" TargetMode="External"/><Relationship Id="rId23" Type="http://schemas.openxmlformats.org/officeDocument/2006/relationships/hyperlink" Target="http://www.nradefensefund.org/contestsscholarships.aspx" TargetMode="External"/><Relationship Id="rId28" Type="http://schemas.openxmlformats.org/officeDocument/2006/relationships/hyperlink" Target="http://www.apiasf.org" TargetMode="External"/><Relationship Id="rId36" Type="http://schemas.openxmlformats.org/officeDocument/2006/relationships/hyperlink" Target="http://www.thesalliemae.org/scholarship" TargetMode="External"/><Relationship Id="rId10" Type="http://schemas.openxmlformats.org/officeDocument/2006/relationships/hyperlink" Target="http://www.barronprize.org" TargetMode="External"/><Relationship Id="rId19" Type="http://schemas.openxmlformats.org/officeDocument/2006/relationships/hyperlink" Target="http://www.militaryscholar.org" TargetMode="External"/><Relationship Id="rId31" Type="http://schemas.openxmlformats.org/officeDocument/2006/relationships/hyperlink" Target="http://scholarships.hispanicfund.org" TargetMode="External"/><Relationship Id="rId44" Type="http://schemas.openxmlformats.org/officeDocument/2006/relationships/hyperlink" Target="https://siemenscompetition.discovery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.org/volunteer/jesse-brownscholarship" TargetMode="External"/><Relationship Id="rId14" Type="http://schemas.openxmlformats.org/officeDocument/2006/relationships/hyperlink" Target="http://www.stonegatebank.com/a_charity.htm" TargetMode="External"/><Relationship Id="rId22" Type="http://schemas.openxmlformats.org/officeDocument/2006/relationships/hyperlink" Target="http://www.jfklibrary.org" TargetMode="External"/><Relationship Id="rId27" Type="http://schemas.openxmlformats.org/officeDocument/2006/relationships/hyperlink" Target="http://www.aaiusa.org/foundation" TargetMode="External"/><Relationship Id="rId30" Type="http://schemas.openxmlformats.org/officeDocument/2006/relationships/hyperlink" Target="http://www.gmsp.org" TargetMode="External"/><Relationship Id="rId35" Type="http://schemas.openxmlformats.org/officeDocument/2006/relationships/hyperlink" Target="http://www.rmhc.org/what-we-do/rmhc-u-sscholarships" TargetMode="External"/><Relationship Id="rId43" Type="http://schemas.openxmlformats.org/officeDocument/2006/relationships/hyperlink" Target="http://www.sae.org/student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2014-10-25T17:51:00Z</dcterms:created>
  <dcterms:modified xsi:type="dcterms:W3CDTF">2014-10-25T17:51:00Z</dcterms:modified>
</cp:coreProperties>
</file>