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DEA8" w14:textId="11AE2650" w:rsidR="009222DC" w:rsidRPr="00510031" w:rsidRDefault="76C146EF">
      <w:pPr>
        <w:rPr>
          <w:b/>
          <w:bCs/>
          <w:sz w:val="32"/>
          <w:szCs w:val="32"/>
        </w:rPr>
      </w:pPr>
      <w:r w:rsidRPr="05A1B8F9">
        <w:rPr>
          <w:b/>
          <w:bCs/>
          <w:sz w:val="32"/>
          <w:szCs w:val="32"/>
        </w:rPr>
        <w:t xml:space="preserve"> </w:t>
      </w:r>
      <w:r w:rsidR="00785A12" w:rsidRPr="05A1B8F9">
        <w:rPr>
          <w:b/>
          <w:bCs/>
          <w:sz w:val="32"/>
          <w:szCs w:val="32"/>
        </w:rPr>
        <w:t xml:space="preserve">Frequently </w:t>
      </w:r>
      <w:r w:rsidR="0054720D" w:rsidRPr="05A1B8F9">
        <w:rPr>
          <w:b/>
          <w:bCs/>
          <w:sz w:val="32"/>
          <w:szCs w:val="32"/>
        </w:rPr>
        <w:t>A</w:t>
      </w:r>
      <w:r w:rsidR="00785A12" w:rsidRPr="05A1B8F9">
        <w:rPr>
          <w:b/>
          <w:bCs/>
          <w:sz w:val="32"/>
          <w:szCs w:val="32"/>
        </w:rPr>
        <w:t>sked Questions</w:t>
      </w:r>
      <w:r w:rsidR="00B36B33" w:rsidRPr="05A1B8F9">
        <w:rPr>
          <w:b/>
          <w:bCs/>
          <w:sz w:val="32"/>
          <w:szCs w:val="32"/>
        </w:rPr>
        <w:t xml:space="preserve"> - Parents</w:t>
      </w:r>
    </w:p>
    <w:p w14:paraId="36064287" w14:textId="2932FD80" w:rsidR="00785A12" w:rsidRPr="00510031" w:rsidRDefault="00785A12">
      <w:pPr>
        <w:rPr>
          <w:b/>
          <w:bCs/>
          <w:sz w:val="32"/>
          <w:szCs w:val="32"/>
        </w:rPr>
      </w:pPr>
    </w:p>
    <w:p w14:paraId="687EF0D1" w14:textId="5DC576AA" w:rsidR="00785A12" w:rsidRPr="00510031" w:rsidRDefault="00785A12">
      <w:pPr>
        <w:rPr>
          <w:b/>
          <w:bCs/>
        </w:rPr>
      </w:pPr>
      <w:r w:rsidRPr="05A1B8F9">
        <w:rPr>
          <w:b/>
          <w:bCs/>
        </w:rPr>
        <w:t>A COVID-19 vaccine hasn’t been developed. Why open schools now?</w:t>
      </w:r>
    </w:p>
    <w:p w14:paraId="25B1EF67" w14:textId="7B9D299F" w:rsidR="00EE3B3C" w:rsidRPr="00510031" w:rsidRDefault="00EE3B3C" w:rsidP="00F25D43">
      <w:pPr>
        <w:pStyle w:val="ListParagraph"/>
        <w:numPr>
          <w:ilvl w:val="0"/>
          <w:numId w:val="12"/>
        </w:numPr>
      </w:pPr>
      <w:r w:rsidRPr="00510031">
        <w:t xml:space="preserve">The decision to open schools was made with the </w:t>
      </w:r>
      <w:r w:rsidR="00510031" w:rsidRPr="00510031">
        <w:t xml:space="preserve">Florida </w:t>
      </w:r>
      <w:r w:rsidRPr="00510031">
        <w:t xml:space="preserve">Department of Health </w:t>
      </w:r>
      <w:r w:rsidR="00510031" w:rsidRPr="00510031">
        <w:t>of Santa Rosa County using</w:t>
      </w:r>
      <w:r w:rsidRPr="00510031">
        <w:t xml:space="preserve"> guidance from Governor DeSantis</w:t>
      </w:r>
      <w:r w:rsidR="00510031" w:rsidRPr="00510031">
        <w:t>,</w:t>
      </w:r>
      <w:r w:rsidRPr="00510031">
        <w:t xml:space="preserve"> and the Florida Department of Education</w:t>
      </w:r>
      <w:r w:rsidR="00510031" w:rsidRPr="00510031">
        <w:t xml:space="preserve">, the CDC, and </w:t>
      </w:r>
      <w:r w:rsidR="0017748D" w:rsidRPr="00510031">
        <w:t>the parent survey</w:t>
      </w:r>
      <w:r w:rsidRPr="00510031">
        <w:t xml:space="preserve">. Students who are not in school may experience a significant decrease in learning as well as being at-risk for social-emotional issues without support from the public education system. Families concerned with returning to the </w:t>
      </w:r>
      <w:r w:rsidR="00510031" w:rsidRPr="00510031">
        <w:t>traditional school setting</w:t>
      </w:r>
      <w:r w:rsidRPr="00510031">
        <w:t xml:space="preserve"> may opt to enroll in </w:t>
      </w:r>
      <w:r w:rsidR="006266FF" w:rsidRPr="00510031">
        <w:t>our</w:t>
      </w:r>
      <w:r w:rsidRPr="00510031">
        <w:t xml:space="preserve"> </w:t>
      </w:r>
      <w:r w:rsidR="00510031" w:rsidRPr="00510031">
        <w:t>f</w:t>
      </w:r>
      <w:r w:rsidRPr="00510031">
        <w:t>ull-</w:t>
      </w:r>
      <w:r w:rsidR="00510031" w:rsidRPr="00510031">
        <w:t>t</w:t>
      </w:r>
      <w:r w:rsidRPr="00510031">
        <w:t xml:space="preserve">ime </w:t>
      </w:r>
      <w:r w:rsidR="00510031" w:rsidRPr="00510031">
        <w:t>v</w:t>
      </w:r>
      <w:r w:rsidRPr="00510031">
        <w:t xml:space="preserve">irtual </w:t>
      </w:r>
      <w:r w:rsidR="00510031" w:rsidRPr="00510031">
        <w:t>s</w:t>
      </w:r>
      <w:r w:rsidRPr="00510031">
        <w:t>chool through Santa Rosa Online with a one-semester commitment.</w:t>
      </w:r>
    </w:p>
    <w:p w14:paraId="256A85BB" w14:textId="77777777" w:rsidR="00785A12" w:rsidRPr="00510031" w:rsidRDefault="00785A12">
      <w:pPr>
        <w:rPr>
          <w:b/>
          <w:bCs/>
        </w:rPr>
      </w:pPr>
    </w:p>
    <w:p w14:paraId="2433E3C7" w14:textId="356B17DB" w:rsidR="00785A12" w:rsidRPr="00510031" w:rsidRDefault="00785A12">
      <w:pPr>
        <w:rPr>
          <w:b/>
          <w:bCs/>
        </w:rPr>
      </w:pPr>
      <w:r w:rsidRPr="00510031">
        <w:rPr>
          <w:b/>
          <w:bCs/>
        </w:rPr>
        <w:t>Fall 2020 Options for Students:</w:t>
      </w:r>
    </w:p>
    <w:p w14:paraId="09A632A8" w14:textId="7605BF5C" w:rsidR="00785A12" w:rsidRPr="00510031" w:rsidRDefault="00785A12" w:rsidP="00F25D43">
      <w:pPr>
        <w:pStyle w:val="ListParagraph"/>
        <w:numPr>
          <w:ilvl w:val="0"/>
          <w:numId w:val="1"/>
        </w:numPr>
      </w:pPr>
      <w:r w:rsidRPr="00510031">
        <w:t>What are the options for students for the fall reopening of schools?</w:t>
      </w:r>
    </w:p>
    <w:p w14:paraId="7ED0756C" w14:textId="77777777" w:rsidR="00510031" w:rsidRPr="00510031" w:rsidRDefault="00510031" w:rsidP="00EE3B3C">
      <w:pPr>
        <w:pStyle w:val="ListParagraph"/>
      </w:pPr>
      <w:bookmarkStart w:id="0" w:name="_GoBack"/>
      <w:bookmarkEnd w:id="0"/>
    </w:p>
    <w:p w14:paraId="558B316B" w14:textId="40FA770B" w:rsidR="00EE3B3C" w:rsidRPr="00510031" w:rsidRDefault="00EE3B3C" w:rsidP="00F25D43">
      <w:pPr>
        <w:pStyle w:val="ListParagraph"/>
        <w:numPr>
          <w:ilvl w:val="0"/>
          <w:numId w:val="13"/>
        </w:numPr>
      </w:pPr>
      <w:r w:rsidRPr="00510031">
        <w:t>Students have 3 options for fall 2020</w:t>
      </w:r>
      <w:r w:rsidR="006266FF" w:rsidRPr="00510031">
        <w:t>, unless given updated guidance from the Department of Health and/or the Florida Department of Education and Governor’s office.</w:t>
      </w:r>
    </w:p>
    <w:p w14:paraId="08A0A564" w14:textId="0CB93207" w:rsidR="00EE3B3C" w:rsidRPr="00510031" w:rsidRDefault="00EE3B3C" w:rsidP="00F25D43">
      <w:pPr>
        <w:pStyle w:val="ListParagraph"/>
        <w:numPr>
          <w:ilvl w:val="0"/>
          <w:numId w:val="7"/>
        </w:numPr>
      </w:pPr>
      <w:r w:rsidRPr="00510031">
        <w:t xml:space="preserve">Return to in-person, five-days a week classroom instruction at their zoned </w:t>
      </w:r>
      <w:r w:rsidR="00510031" w:rsidRPr="00510031">
        <w:t xml:space="preserve">or reassigned </w:t>
      </w:r>
      <w:r w:rsidRPr="00510031">
        <w:t>school</w:t>
      </w:r>
    </w:p>
    <w:p w14:paraId="75270727" w14:textId="55286304" w:rsidR="00EE3B3C" w:rsidRPr="00510031" w:rsidRDefault="00EE3B3C" w:rsidP="00F25D43">
      <w:pPr>
        <w:pStyle w:val="ListParagraph"/>
        <w:numPr>
          <w:ilvl w:val="0"/>
          <w:numId w:val="7"/>
        </w:numPr>
      </w:pPr>
      <w:r w:rsidRPr="00510031">
        <w:t>Enroll in</w:t>
      </w:r>
      <w:r w:rsidR="00510031" w:rsidRPr="00510031">
        <w:t xml:space="preserve"> our</w:t>
      </w:r>
      <w:r w:rsidRPr="00510031">
        <w:t xml:space="preserve"> </w:t>
      </w:r>
      <w:r w:rsidR="00510031" w:rsidRPr="00510031">
        <w:t>f</w:t>
      </w:r>
      <w:r w:rsidRPr="00510031">
        <w:t>ull-</w:t>
      </w:r>
      <w:r w:rsidR="00510031" w:rsidRPr="00510031">
        <w:t>t</w:t>
      </w:r>
      <w:r w:rsidRPr="00510031">
        <w:t xml:space="preserve">ime </w:t>
      </w:r>
      <w:r w:rsidR="00510031" w:rsidRPr="00510031">
        <w:t>v</w:t>
      </w:r>
      <w:r w:rsidRPr="00510031">
        <w:t xml:space="preserve">irtual </w:t>
      </w:r>
      <w:r w:rsidR="00510031" w:rsidRPr="00510031">
        <w:t>s</w:t>
      </w:r>
      <w:r w:rsidRPr="00510031">
        <w:t>chool through Santa Rosa Online with a minimum of a one-semester commitment.</w:t>
      </w:r>
    </w:p>
    <w:p w14:paraId="71433DA2" w14:textId="55EDAD71" w:rsidR="00EE3B3C" w:rsidRPr="00510031" w:rsidRDefault="00EE3B3C" w:rsidP="00F25D43">
      <w:pPr>
        <w:pStyle w:val="ListParagraph"/>
        <w:numPr>
          <w:ilvl w:val="0"/>
          <w:numId w:val="7"/>
        </w:numPr>
      </w:pPr>
      <w:r w:rsidRPr="00510031">
        <w:t>Home-school or enroll in a private school</w:t>
      </w:r>
    </w:p>
    <w:p w14:paraId="1A23B154" w14:textId="77777777" w:rsidR="00EE3B3C" w:rsidRPr="00510031" w:rsidRDefault="00EE3B3C" w:rsidP="00EE3B3C">
      <w:pPr>
        <w:pStyle w:val="ListParagraph"/>
        <w:ind w:left="1440"/>
      </w:pPr>
    </w:p>
    <w:p w14:paraId="636477A4" w14:textId="5C7789E1" w:rsidR="00785A12" w:rsidRPr="00510031" w:rsidRDefault="00785A12" w:rsidP="00F25D43">
      <w:pPr>
        <w:pStyle w:val="ListParagraph"/>
        <w:numPr>
          <w:ilvl w:val="0"/>
          <w:numId w:val="1"/>
        </w:numPr>
      </w:pPr>
      <w:r w:rsidRPr="00510031">
        <w:t>What is Santa Rosa Online?</w:t>
      </w:r>
    </w:p>
    <w:p w14:paraId="09E8955B" w14:textId="77777777" w:rsidR="00510031" w:rsidRDefault="00510031" w:rsidP="00510031">
      <w:pPr>
        <w:ind w:left="720"/>
      </w:pPr>
    </w:p>
    <w:p w14:paraId="70F164BC" w14:textId="0F222479" w:rsidR="00EE3B3C" w:rsidRPr="00510031" w:rsidRDefault="00EE3B3C" w:rsidP="00F25D43">
      <w:pPr>
        <w:pStyle w:val="ListParagraph"/>
        <w:numPr>
          <w:ilvl w:val="0"/>
          <w:numId w:val="14"/>
        </w:numPr>
        <w:rPr>
          <w:rFonts w:ascii="Times New Roman" w:eastAsia="Times New Roman" w:hAnsi="Times New Roman" w:cs="Times New Roman"/>
        </w:rPr>
      </w:pPr>
      <w:r w:rsidRPr="00510031">
        <w:t xml:space="preserve">Santa Rosa Online is an opportunity for students to move beyond the traditional school setting into the world of full-time online learning. Santa Rosa Online offers online courses free of charge to Santa Rosa County students through our Florida Virtual School (FLVS) franchise, Fuel Education and Connections Learning. Please visit </w:t>
      </w:r>
      <w:proofErr w:type="gramStart"/>
      <w:r w:rsidR="00E92145" w:rsidRPr="00510031">
        <w:rPr>
          <w:rFonts w:ascii="Calibri" w:eastAsia="Times New Roman" w:hAnsi="Calibri" w:cs="Segoe UI"/>
          <w:u w:val="single"/>
          <w:shd w:val="clear" w:color="auto" w:fill="E1E3E6"/>
        </w:rPr>
        <w:t>santarosaonline.org</w:t>
      </w:r>
      <w:r w:rsidR="00E92145">
        <w:rPr>
          <w:rFonts w:ascii="Calibri" w:eastAsia="Times New Roman" w:hAnsi="Calibri" w:cs="Segoe UI"/>
          <w:u w:val="single"/>
          <w:shd w:val="clear" w:color="auto" w:fill="E1E3E6"/>
        </w:rPr>
        <w:t xml:space="preserve"> </w:t>
      </w:r>
      <w:r w:rsidR="00EA4BBD">
        <w:rPr>
          <w:rFonts w:ascii="Calibri" w:eastAsia="Times New Roman" w:hAnsi="Calibri" w:cs="Segoe UI"/>
          <w:u w:val="single"/>
          <w:shd w:val="clear" w:color="auto" w:fill="E1E3E6"/>
        </w:rPr>
        <w:t xml:space="preserve"> </w:t>
      </w:r>
      <w:r w:rsidR="00E92145" w:rsidRPr="00510031">
        <w:rPr>
          <w:rFonts w:ascii="Calibri" w:eastAsia="Times New Roman" w:hAnsi="Calibri" w:cs="Segoe UI"/>
          <w:u w:val="single"/>
        </w:rPr>
        <w:t>(</w:t>
      </w:r>
      <w:proofErr w:type="gramEnd"/>
      <w:r w:rsidR="00EA4BBD">
        <w:fldChar w:fldCharType="begin"/>
      </w:r>
      <w:r w:rsidR="00EA4BBD">
        <w:instrText xml:space="preserve"> HYPERLINK "https://www.santarosaonline.org" </w:instrText>
      </w:r>
      <w:r w:rsidR="00EA4BBD">
        <w:fldChar w:fldCharType="separate"/>
      </w:r>
      <w:r w:rsidR="00510031" w:rsidRPr="00510031">
        <w:rPr>
          <w:rStyle w:val="Hyperlink"/>
          <w:rFonts w:ascii="Calibri" w:eastAsia="Times New Roman" w:hAnsi="Calibri" w:cs="Segoe UI"/>
          <w:color w:val="auto"/>
        </w:rPr>
        <w:t>https://www.santarosaonline.org</w:t>
      </w:r>
      <w:r w:rsidR="00EA4BBD">
        <w:rPr>
          <w:rStyle w:val="Hyperlink"/>
          <w:rFonts w:ascii="Calibri" w:eastAsia="Times New Roman" w:hAnsi="Calibri" w:cs="Segoe UI"/>
          <w:color w:val="auto"/>
        </w:rPr>
        <w:fldChar w:fldCharType="end"/>
      </w:r>
      <w:r w:rsidR="00510031" w:rsidRPr="00510031">
        <w:rPr>
          <w:rFonts w:ascii="Calibri" w:eastAsia="Times New Roman" w:hAnsi="Calibri" w:cs="Segoe UI"/>
          <w:u w:val="single"/>
        </w:rPr>
        <w:t>)</w:t>
      </w:r>
      <w:r w:rsidR="00510031" w:rsidRPr="00510031">
        <w:rPr>
          <w:rFonts w:ascii="Times New Roman" w:eastAsia="Times New Roman" w:hAnsi="Times New Roman" w:cs="Times New Roman"/>
        </w:rPr>
        <w:t xml:space="preserve"> </w:t>
      </w:r>
      <w:r w:rsidRPr="00510031">
        <w:t>for more information.</w:t>
      </w:r>
    </w:p>
    <w:p w14:paraId="2419325E" w14:textId="77777777" w:rsidR="00EE3B3C" w:rsidRPr="00510031" w:rsidRDefault="00EE3B3C" w:rsidP="00EE3B3C">
      <w:pPr>
        <w:pStyle w:val="ListParagraph"/>
      </w:pPr>
    </w:p>
    <w:p w14:paraId="04B49EC0" w14:textId="203AE9CB" w:rsidR="001B58B3" w:rsidRPr="00510031" w:rsidRDefault="001B58B3" w:rsidP="00F25D43">
      <w:pPr>
        <w:pStyle w:val="ListParagraph"/>
        <w:numPr>
          <w:ilvl w:val="0"/>
          <w:numId w:val="1"/>
        </w:numPr>
      </w:pPr>
      <w:r w:rsidRPr="00510031">
        <w:t>When will the 2020-21 school year begin?</w:t>
      </w:r>
    </w:p>
    <w:p w14:paraId="0A8785C3" w14:textId="77777777" w:rsidR="00510031" w:rsidRDefault="00510031" w:rsidP="001B58B3">
      <w:pPr>
        <w:pStyle w:val="ListParagraph"/>
      </w:pPr>
    </w:p>
    <w:p w14:paraId="0F27D383" w14:textId="26182A00" w:rsidR="001B58B3" w:rsidRPr="00510031" w:rsidRDefault="001B58B3" w:rsidP="00F25D43">
      <w:pPr>
        <w:pStyle w:val="ListParagraph"/>
        <w:numPr>
          <w:ilvl w:val="0"/>
          <w:numId w:val="15"/>
        </w:numPr>
      </w:pPr>
      <w:r w:rsidRPr="00510031">
        <w:t>Unless there is updated guidance from the Florida Department of Education and/or Department of Health, the 2020-21 school year will begin for students on August 10</w:t>
      </w:r>
      <w:r w:rsidRPr="00510031">
        <w:rPr>
          <w:vertAlign w:val="superscript"/>
        </w:rPr>
        <w:t>th</w:t>
      </w:r>
      <w:r w:rsidRPr="00510031">
        <w:t>, 2020.</w:t>
      </w:r>
    </w:p>
    <w:p w14:paraId="68A1FD91" w14:textId="77777777" w:rsidR="001B58B3" w:rsidRPr="00510031" w:rsidRDefault="001B58B3" w:rsidP="001B58B3">
      <w:pPr>
        <w:pStyle w:val="ListParagraph"/>
      </w:pPr>
    </w:p>
    <w:p w14:paraId="55865F45" w14:textId="2ED5A930" w:rsidR="00785A12" w:rsidRPr="00510031" w:rsidRDefault="00785A12" w:rsidP="00F25D43">
      <w:pPr>
        <w:pStyle w:val="ListParagraph"/>
        <w:numPr>
          <w:ilvl w:val="0"/>
          <w:numId w:val="1"/>
        </w:numPr>
      </w:pPr>
      <w:r w:rsidRPr="00510031">
        <w:t xml:space="preserve">How </w:t>
      </w:r>
      <w:r w:rsidR="005135FD" w:rsidRPr="00510031">
        <w:t xml:space="preserve">and when </w:t>
      </w:r>
      <w:r w:rsidRPr="00510031">
        <w:t>do I register my student for fall 2020?</w:t>
      </w:r>
    </w:p>
    <w:p w14:paraId="10FB2CCF" w14:textId="77777777" w:rsidR="00510031" w:rsidRDefault="00510031" w:rsidP="00510031">
      <w:pPr>
        <w:ind w:left="720"/>
      </w:pPr>
    </w:p>
    <w:p w14:paraId="76390581" w14:textId="1D64ECEA" w:rsidR="00510031" w:rsidRPr="00510031" w:rsidRDefault="00510031" w:rsidP="00F25D43">
      <w:pPr>
        <w:pStyle w:val="ListParagraph"/>
        <w:numPr>
          <w:ilvl w:val="0"/>
          <w:numId w:val="16"/>
        </w:numPr>
        <w:rPr>
          <w:rFonts w:ascii="Times New Roman" w:eastAsia="Times New Roman" w:hAnsi="Times New Roman" w:cs="Times New Roman"/>
        </w:rPr>
      </w:pPr>
      <w:r w:rsidRPr="00510031">
        <w:t xml:space="preserve">Please follow the instructions on the registration page </w:t>
      </w:r>
      <w:r w:rsidRPr="00510031">
        <w:rPr>
          <w:rFonts w:ascii="Calibri" w:eastAsia="Times New Roman" w:hAnsi="Calibri" w:cs="Segoe UI"/>
          <w:u w:val="single"/>
        </w:rPr>
        <w:t>(</w:t>
      </w:r>
      <w:hyperlink r:id="rId7" w:history="1">
        <w:r w:rsidRPr="00510031">
          <w:rPr>
            <w:rStyle w:val="Hyperlink"/>
            <w:rFonts w:ascii="Calibri" w:eastAsia="Times New Roman" w:hAnsi="Calibri" w:cs="Segoe UI"/>
            <w:color w:val="auto"/>
          </w:rPr>
          <w:t>https://www.santarosa.k12.fl.us/registration</w:t>
        </w:r>
      </w:hyperlink>
      <w:r w:rsidRPr="00510031">
        <w:rPr>
          <w:rFonts w:ascii="Calibri" w:eastAsia="Times New Roman" w:hAnsi="Calibri" w:cs="Segoe UI"/>
          <w:u w:val="single"/>
        </w:rPr>
        <w:t>)</w:t>
      </w:r>
      <w:r w:rsidRPr="00510031">
        <w:rPr>
          <w:rFonts w:ascii="Calibri" w:eastAsia="Times New Roman" w:hAnsi="Calibri" w:cs="Segoe UI"/>
        </w:rPr>
        <w:t xml:space="preserve"> on the district website.</w:t>
      </w:r>
    </w:p>
    <w:p w14:paraId="55C86D6E" w14:textId="04951DD4" w:rsidR="003F2308" w:rsidRPr="00510031" w:rsidRDefault="003F2308" w:rsidP="003F2308">
      <w:pPr>
        <w:pStyle w:val="ListParagraph"/>
      </w:pPr>
    </w:p>
    <w:p w14:paraId="1CCBEA71" w14:textId="77777777" w:rsidR="00EE3B3C" w:rsidRPr="00510031" w:rsidRDefault="00EE3B3C" w:rsidP="00EE3B3C">
      <w:pPr>
        <w:pStyle w:val="ListParagraph"/>
      </w:pPr>
    </w:p>
    <w:p w14:paraId="380AE08B" w14:textId="7A78DFB7" w:rsidR="00785A12" w:rsidRPr="00510031" w:rsidRDefault="00785A12" w:rsidP="00F25D43">
      <w:pPr>
        <w:pStyle w:val="ListParagraph"/>
        <w:numPr>
          <w:ilvl w:val="0"/>
          <w:numId w:val="1"/>
        </w:numPr>
      </w:pPr>
      <w:r w:rsidRPr="00510031">
        <w:t>What is meant by blended digital day</w:t>
      </w:r>
      <w:r w:rsidR="006266FF" w:rsidRPr="00510031">
        <w:t>s</w:t>
      </w:r>
      <w:r w:rsidRPr="00510031">
        <w:t xml:space="preserve"> at schools?</w:t>
      </w:r>
    </w:p>
    <w:p w14:paraId="16BD0FD0" w14:textId="77777777" w:rsidR="00510031" w:rsidRDefault="00510031" w:rsidP="00EE3B3C">
      <w:pPr>
        <w:pStyle w:val="ListParagraph"/>
      </w:pPr>
    </w:p>
    <w:p w14:paraId="5CB239FE" w14:textId="3232D18F" w:rsidR="00EE3B3C" w:rsidRPr="00510031" w:rsidRDefault="00EE3B3C" w:rsidP="00F25D43">
      <w:pPr>
        <w:pStyle w:val="ListParagraph"/>
        <w:numPr>
          <w:ilvl w:val="0"/>
          <w:numId w:val="17"/>
        </w:numPr>
      </w:pPr>
      <w:r w:rsidRPr="00510031">
        <w:t xml:space="preserve">Students returning to their zoned brick and mortar schools will have blended digital days built into their schedule with their teachers. The content will be presented through an instructional platform using devices at their school site. The content will be </w:t>
      </w:r>
      <w:proofErr w:type="gramStart"/>
      <w:r w:rsidRPr="00510031">
        <w:t>similar to</w:t>
      </w:r>
      <w:proofErr w:type="gramEnd"/>
      <w:r w:rsidRPr="00510031">
        <w:t xml:space="preserve"> FLVS and will be more structured</w:t>
      </w:r>
      <w:r w:rsidR="00137572" w:rsidRPr="00510031">
        <w:t xml:space="preserve"> and rigorous</w:t>
      </w:r>
      <w:r w:rsidRPr="00510031">
        <w:t xml:space="preserve"> than the </w:t>
      </w:r>
      <w:r w:rsidR="00510031" w:rsidRPr="00510031">
        <w:t xml:space="preserve">online </w:t>
      </w:r>
      <w:r w:rsidRPr="00510031">
        <w:t xml:space="preserve">learning model implemented after spring break. This will prepare students for </w:t>
      </w:r>
      <w:r w:rsidR="00510031" w:rsidRPr="00510031">
        <w:t>online</w:t>
      </w:r>
      <w:r w:rsidRPr="00510031">
        <w:t xml:space="preserve"> learning </w:t>
      </w:r>
      <w:proofErr w:type="gramStart"/>
      <w:r w:rsidRPr="00510031">
        <w:t>in the event that</w:t>
      </w:r>
      <w:proofErr w:type="gramEnd"/>
      <w:r w:rsidRPr="00510031">
        <w:t xml:space="preserve"> schools need to move everyone to full-time virtual instruction.</w:t>
      </w:r>
    </w:p>
    <w:p w14:paraId="49D9EEA3" w14:textId="667FFA53" w:rsidR="00785A12" w:rsidRPr="00510031" w:rsidRDefault="00785A12" w:rsidP="00785A12"/>
    <w:p w14:paraId="56B32F3F" w14:textId="7F2CF47E" w:rsidR="00785A12" w:rsidRPr="00510031" w:rsidRDefault="00785A12" w:rsidP="00785A12">
      <w:pPr>
        <w:rPr>
          <w:b/>
          <w:bCs/>
        </w:rPr>
      </w:pPr>
      <w:r w:rsidRPr="00510031">
        <w:rPr>
          <w:b/>
          <w:bCs/>
        </w:rPr>
        <w:t xml:space="preserve">Student </w:t>
      </w:r>
      <w:r w:rsidR="00EE3B3C" w:rsidRPr="00510031">
        <w:rPr>
          <w:b/>
          <w:bCs/>
        </w:rPr>
        <w:t>Health Assessments and Screening</w:t>
      </w:r>
    </w:p>
    <w:p w14:paraId="3E936ABA" w14:textId="7C8B94E1" w:rsidR="00785A12" w:rsidRPr="00510031" w:rsidRDefault="00785A12" w:rsidP="00F25D43">
      <w:pPr>
        <w:pStyle w:val="ListParagraph"/>
        <w:numPr>
          <w:ilvl w:val="0"/>
          <w:numId w:val="2"/>
        </w:numPr>
      </w:pPr>
      <w:r w:rsidRPr="00510031">
        <w:t>Will students</w:t>
      </w:r>
      <w:r w:rsidR="00B51FC2" w:rsidRPr="00510031">
        <w:t xml:space="preserve"> </w:t>
      </w:r>
      <w:r w:rsidRPr="00510031">
        <w:t>be screened?</w:t>
      </w:r>
    </w:p>
    <w:p w14:paraId="04F34B04" w14:textId="77777777" w:rsidR="00510031" w:rsidRDefault="00510031" w:rsidP="00EE3B3C">
      <w:pPr>
        <w:pStyle w:val="ListParagraph"/>
      </w:pPr>
    </w:p>
    <w:p w14:paraId="0DDF9141" w14:textId="4D82116C" w:rsidR="00EE3B3C" w:rsidRPr="00510031" w:rsidRDefault="00EE3B3C" w:rsidP="00F25D43">
      <w:pPr>
        <w:pStyle w:val="ListParagraph"/>
        <w:numPr>
          <w:ilvl w:val="0"/>
          <w:numId w:val="18"/>
        </w:numPr>
      </w:pPr>
      <w:r w:rsidRPr="00510031">
        <w:t xml:space="preserve">Public Health is everyone’s responsibility and the school district </w:t>
      </w:r>
      <w:proofErr w:type="gramStart"/>
      <w:r w:rsidR="006266FF" w:rsidRPr="00510031">
        <w:t>is</w:t>
      </w:r>
      <w:proofErr w:type="gramEnd"/>
      <w:r w:rsidRPr="00510031">
        <w:t xml:space="preserve"> asking cooperation from all stakeholders to mitigate health risks to our students and employees. Student temperatures should be taken at home before coming to school. Anyone with a </w:t>
      </w:r>
      <w:r w:rsidR="00510031" w:rsidRPr="00510031">
        <w:t>fever</w:t>
      </w:r>
      <w:r w:rsidRPr="00510031">
        <w:t xml:space="preserve"> must not attend school. Schools will be temperature screening with a target of 100% testing weekly. Students returning to school after being ill will be temperature screened upon return.</w:t>
      </w:r>
      <w:r w:rsidR="00B51FC2" w:rsidRPr="00510031">
        <w:t xml:space="preserve"> </w:t>
      </w:r>
    </w:p>
    <w:p w14:paraId="6FF89A2B" w14:textId="77777777" w:rsidR="00B51FC2" w:rsidRPr="00510031" w:rsidRDefault="00B51FC2" w:rsidP="00EE3B3C">
      <w:pPr>
        <w:pStyle w:val="ListParagraph"/>
      </w:pPr>
    </w:p>
    <w:p w14:paraId="2A8AF12E" w14:textId="49797C44" w:rsidR="005135FD" w:rsidRPr="00510031" w:rsidRDefault="005135FD" w:rsidP="00F25D43">
      <w:pPr>
        <w:pStyle w:val="ListParagraph"/>
        <w:numPr>
          <w:ilvl w:val="0"/>
          <w:numId w:val="2"/>
        </w:numPr>
      </w:pPr>
      <w:r w:rsidRPr="00510031">
        <w:t>Will employees be screened?</w:t>
      </w:r>
    </w:p>
    <w:p w14:paraId="1734773F" w14:textId="77777777" w:rsidR="00510031" w:rsidRDefault="00510031" w:rsidP="005135FD">
      <w:pPr>
        <w:pStyle w:val="ListParagraph"/>
      </w:pPr>
    </w:p>
    <w:p w14:paraId="5C6B8FE9" w14:textId="04E39A52" w:rsidR="005135FD" w:rsidRPr="00510031" w:rsidRDefault="005135FD" w:rsidP="00F25D43">
      <w:pPr>
        <w:pStyle w:val="ListParagraph"/>
        <w:numPr>
          <w:ilvl w:val="0"/>
          <w:numId w:val="19"/>
        </w:numPr>
      </w:pPr>
      <w:r w:rsidRPr="00510031">
        <w:t>Employees will have their temperature checked or acknowledge that they have self-checked before arriving at school.</w:t>
      </w:r>
    </w:p>
    <w:p w14:paraId="54A124C7" w14:textId="6B5E1BC3" w:rsidR="005135FD" w:rsidRDefault="005135FD" w:rsidP="005135FD">
      <w:pPr>
        <w:pStyle w:val="ListParagraph"/>
      </w:pPr>
    </w:p>
    <w:p w14:paraId="145BE8BA" w14:textId="1FDAAD8E" w:rsidR="00A05A5A" w:rsidRPr="00566F78" w:rsidRDefault="00A05A5A" w:rsidP="005135FD">
      <w:pPr>
        <w:pStyle w:val="ListParagraph"/>
        <w:rPr>
          <w:rFonts w:cstheme="minorHAnsi"/>
          <w:b/>
          <w:u w:val="single"/>
        </w:rPr>
      </w:pPr>
      <w:r w:rsidRPr="00566F78">
        <w:rPr>
          <w:rFonts w:cstheme="minorHAnsi"/>
          <w:b/>
          <w:u w:val="single"/>
        </w:rPr>
        <w:t>MASKS</w:t>
      </w:r>
    </w:p>
    <w:p w14:paraId="7D4B9C5E" w14:textId="77777777" w:rsidR="00A05A5A" w:rsidRPr="00566F78" w:rsidRDefault="00A05A5A" w:rsidP="00A05A5A">
      <w:pPr>
        <w:pStyle w:val="Default"/>
        <w:ind w:left="720"/>
        <w:rPr>
          <w:rFonts w:asciiTheme="minorHAnsi" w:hAnsiTheme="minorHAnsi" w:cstheme="minorHAnsi"/>
        </w:rPr>
      </w:pPr>
      <w:r w:rsidRPr="00566F78">
        <w:rPr>
          <w:rFonts w:asciiTheme="minorHAnsi" w:hAnsiTheme="minorHAnsi" w:cstheme="minorHAnsi"/>
          <w:b/>
          <w:bCs/>
        </w:rPr>
        <w:t xml:space="preserve">WEARING FACE COVERINGS </w:t>
      </w:r>
    </w:p>
    <w:p w14:paraId="58BAC439" w14:textId="77777777" w:rsidR="00A05A5A" w:rsidRPr="00566F78" w:rsidRDefault="00A05A5A" w:rsidP="00A05A5A">
      <w:pPr>
        <w:pStyle w:val="Default"/>
        <w:ind w:left="720"/>
        <w:rPr>
          <w:rFonts w:asciiTheme="minorHAnsi" w:hAnsiTheme="minorHAnsi" w:cstheme="minorHAnsi"/>
        </w:rPr>
      </w:pPr>
      <w:r w:rsidRPr="00566F78">
        <w:rPr>
          <w:rFonts w:asciiTheme="minorHAnsi" w:hAnsiTheme="minorHAnsi" w:cstheme="minorHAnsi"/>
        </w:rPr>
        <w:t xml:space="preserve">Per the Surgeon General's health advisory, all individuals should wear face coverings in any setting where social distancing is not possible, unless any of the following is applicable: </w:t>
      </w:r>
    </w:p>
    <w:p w14:paraId="1006A523" w14:textId="77777777" w:rsidR="00A05A5A" w:rsidRPr="00566F78" w:rsidRDefault="00A05A5A" w:rsidP="00A05A5A">
      <w:pPr>
        <w:pStyle w:val="Default"/>
        <w:spacing w:after="30"/>
        <w:ind w:left="1080"/>
        <w:rPr>
          <w:rFonts w:asciiTheme="minorHAnsi" w:hAnsiTheme="minorHAnsi" w:cstheme="minorHAnsi"/>
        </w:rPr>
      </w:pPr>
      <w:r w:rsidRPr="00566F78">
        <w:rPr>
          <w:rFonts w:asciiTheme="minorHAnsi" w:hAnsiTheme="minorHAnsi" w:cstheme="minorHAnsi"/>
        </w:rPr>
        <w:t xml:space="preserve">• A child is under two years of age. </w:t>
      </w:r>
    </w:p>
    <w:p w14:paraId="69F9EECD" w14:textId="77777777" w:rsidR="00A05A5A" w:rsidRPr="00566F78" w:rsidRDefault="00A05A5A" w:rsidP="00A05A5A">
      <w:pPr>
        <w:pStyle w:val="Default"/>
        <w:spacing w:after="30"/>
        <w:ind w:left="1080"/>
        <w:rPr>
          <w:rFonts w:asciiTheme="minorHAnsi" w:hAnsiTheme="minorHAnsi" w:cstheme="minorHAnsi"/>
        </w:rPr>
      </w:pPr>
      <w:r w:rsidRPr="00566F78">
        <w:rPr>
          <w:rFonts w:asciiTheme="minorHAnsi" w:hAnsiTheme="minorHAnsi" w:cstheme="minorHAnsi"/>
        </w:rPr>
        <w:t xml:space="preserve">• An individual has one or more medical conditions or disabilities that prevent wearing a face covering. </w:t>
      </w:r>
    </w:p>
    <w:p w14:paraId="344B2C6E" w14:textId="77777777" w:rsidR="00A05A5A" w:rsidRPr="00566F78" w:rsidRDefault="00A05A5A" w:rsidP="00A05A5A">
      <w:pPr>
        <w:pStyle w:val="Default"/>
        <w:spacing w:after="30"/>
        <w:ind w:left="1080"/>
        <w:rPr>
          <w:rFonts w:asciiTheme="minorHAnsi" w:hAnsiTheme="minorHAnsi" w:cstheme="minorHAnsi"/>
        </w:rPr>
      </w:pPr>
      <w:r w:rsidRPr="00566F78">
        <w:rPr>
          <w:rFonts w:asciiTheme="minorHAnsi" w:hAnsiTheme="minorHAnsi" w:cstheme="minorHAnsi"/>
        </w:rPr>
        <w:t xml:space="preserve">• An individual is obtaining a service involving the nose or face for which temporary removal of the face covering is necessary to perform the service. </w:t>
      </w:r>
    </w:p>
    <w:p w14:paraId="42F43866" w14:textId="77777777" w:rsidR="00A05A5A" w:rsidRPr="00566F78" w:rsidRDefault="00A05A5A" w:rsidP="00A05A5A">
      <w:pPr>
        <w:pStyle w:val="Default"/>
        <w:spacing w:after="30"/>
        <w:ind w:left="1080"/>
        <w:rPr>
          <w:rFonts w:asciiTheme="minorHAnsi" w:hAnsiTheme="minorHAnsi" w:cstheme="minorHAnsi"/>
        </w:rPr>
      </w:pPr>
      <w:r w:rsidRPr="00566F78">
        <w:rPr>
          <w:rFonts w:asciiTheme="minorHAnsi" w:hAnsiTheme="minorHAnsi" w:cstheme="minorHAnsi"/>
        </w:rPr>
        <w:t xml:space="preserve">• An individual works in a profession where use of a face covering will not be compatible with the duties of the profession. </w:t>
      </w:r>
    </w:p>
    <w:p w14:paraId="2E2482FD" w14:textId="77777777" w:rsidR="00A05A5A" w:rsidRPr="00566F78" w:rsidRDefault="00A05A5A" w:rsidP="00A05A5A">
      <w:pPr>
        <w:pStyle w:val="Default"/>
        <w:ind w:left="1080"/>
        <w:rPr>
          <w:rFonts w:asciiTheme="minorHAnsi" w:hAnsiTheme="minorHAnsi" w:cstheme="minorHAnsi"/>
        </w:rPr>
      </w:pPr>
      <w:r w:rsidRPr="00566F78">
        <w:rPr>
          <w:rFonts w:asciiTheme="minorHAnsi" w:hAnsiTheme="minorHAnsi" w:cstheme="minorHAnsi"/>
          <w:color w:val="1C1C1C"/>
        </w:rPr>
        <w:t xml:space="preserve">• </w:t>
      </w:r>
      <w:r w:rsidRPr="00566F78">
        <w:rPr>
          <w:rFonts w:asciiTheme="minorHAnsi" w:hAnsiTheme="minorHAnsi" w:cstheme="minorHAnsi"/>
        </w:rPr>
        <w:t xml:space="preserve">An individual is engaged in outdoor work or recreation with appropriate social distancing in place. </w:t>
      </w:r>
    </w:p>
    <w:p w14:paraId="2340F1CF" w14:textId="6F275C58" w:rsidR="00A05A5A" w:rsidRPr="00566F78" w:rsidRDefault="00A05A5A" w:rsidP="00A05A5A">
      <w:pPr>
        <w:pStyle w:val="ListParagraph"/>
        <w:ind w:left="1440"/>
        <w:rPr>
          <w:rFonts w:cstheme="minorHAnsi"/>
        </w:rPr>
      </w:pPr>
    </w:p>
    <w:p w14:paraId="34E7C6DD" w14:textId="77777777" w:rsidR="000761E9" w:rsidRPr="000761E9" w:rsidRDefault="000761E9" w:rsidP="000761E9">
      <w:pPr>
        <w:autoSpaceDE w:val="0"/>
        <w:autoSpaceDN w:val="0"/>
        <w:adjustRightInd w:val="0"/>
        <w:ind w:left="720"/>
        <w:rPr>
          <w:rFonts w:cstheme="minorHAnsi"/>
        </w:rPr>
      </w:pPr>
      <w:r w:rsidRPr="000761E9">
        <w:rPr>
          <w:rFonts w:cstheme="minorHAnsi"/>
        </w:rPr>
        <w:t xml:space="preserve">These recommendations are particularly important for individuals over the age of 65 and individuals of any age with health conditions that put them at higher risk of complications from the disease. These include: </w:t>
      </w:r>
    </w:p>
    <w:p w14:paraId="3AC4D8CA" w14:textId="77777777" w:rsidR="000761E9" w:rsidRPr="000761E9" w:rsidRDefault="000761E9" w:rsidP="000761E9">
      <w:pPr>
        <w:autoSpaceDE w:val="0"/>
        <w:autoSpaceDN w:val="0"/>
        <w:adjustRightInd w:val="0"/>
        <w:spacing w:after="30"/>
        <w:ind w:left="1080"/>
        <w:rPr>
          <w:rFonts w:cstheme="minorHAnsi"/>
        </w:rPr>
      </w:pPr>
      <w:r w:rsidRPr="000761E9">
        <w:rPr>
          <w:rFonts w:cstheme="minorHAnsi"/>
        </w:rPr>
        <w:lastRenderedPageBreak/>
        <w:t xml:space="preserve">• Chronic lung disease </w:t>
      </w:r>
    </w:p>
    <w:p w14:paraId="2CBD8251" w14:textId="77777777" w:rsidR="000761E9" w:rsidRPr="000761E9" w:rsidRDefault="000761E9" w:rsidP="000761E9">
      <w:pPr>
        <w:autoSpaceDE w:val="0"/>
        <w:autoSpaceDN w:val="0"/>
        <w:adjustRightInd w:val="0"/>
        <w:spacing w:after="30"/>
        <w:ind w:left="1080"/>
        <w:rPr>
          <w:rFonts w:cstheme="minorHAnsi"/>
        </w:rPr>
      </w:pPr>
      <w:r w:rsidRPr="000761E9">
        <w:rPr>
          <w:rFonts w:cstheme="minorHAnsi"/>
        </w:rPr>
        <w:t xml:space="preserve">• Moderate to severe asthma </w:t>
      </w:r>
    </w:p>
    <w:p w14:paraId="7D3D3B75" w14:textId="77777777" w:rsidR="000761E9" w:rsidRPr="000761E9" w:rsidRDefault="000761E9" w:rsidP="000761E9">
      <w:pPr>
        <w:autoSpaceDE w:val="0"/>
        <w:autoSpaceDN w:val="0"/>
        <w:adjustRightInd w:val="0"/>
        <w:spacing w:after="30"/>
        <w:ind w:left="1080"/>
        <w:rPr>
          <w:rFonts w:cstheme="minorHAnsi"/>
        </w:rPr>
      </w:pPr>
      <w:r w:rsidRPr="000761E9">
        <w:rPr>
          <w:rFonts w:cstheme="minorHAnsi"/>
        </w:rPr>
        <w:t xml:space="preserve">• Serious heart conditions </w:t>
      </w:r>
    </w:p>
    <w:p w14:paraId="311EF622" w14:textId="77777777" w:rsidR="000761E9" w:rsidRPr="000761E9" w:rsidRDefault="000761E9" w:rsidP="000761E9">
      <w:pPr>
        <w:autoSpaceDE w:val="0"/>
        <w:autoSpaceDN w:val="0"/>
        <w:adjustRightInd w:val="0"/>
        <w:spacing w:after="30"/>
        <w:ind w:left="1080"/>
        <w:rPr>
          <w:rFonts w:cstheme="minorHAnsi"/>
        </w:rPr>
      </w:pPr>
      <w:r w:rsidRPr="000761E9">
        <w:rPr>
          <w:rFonts w:cstheme="minorHAnsi"/>
        </w:rPr>
        <w:t xml:space="preserve">• Anything that compromises the immune system, such as poorly controlled HIV/AIDS, treatment for cancer, bone marrow or organ transplant </w:t>
      </w:r>
    </w:p>
    <w:p w14:paraId="0BD54F4C" w14:textId="77777777" w:rsidR="000761E9" w:rsidRPr="000761E9" w:rsidRDefault="000761E9" w:rsidP="000761E9">
      <w:pPr>
        <w:autoSpaceDE w:val="0"/>
        <w:autoSpaceDN w:val="0"/>
        <w:adjustRightInd w:val="0"/>
        <w:spacing w:after="30"/>
        <w:ind w:left="1080"/>
        <w:rPr>
          <w:rFonts w:cstheme="minorHAnsi"/>
        </w:rPr>
      </w:pPr>
      <w:r w:rsidRPr="000761E9">
        <w:rPr>
          <w:rFonts w:cstheme="minorHAnsi"/>
        </w:rPr>
        <w:t xml:space="preserve">• Diabetes </w:t>
      </w:r>
    </w:p>
    <w:p w14:paraId="114FBB07" w14:textId="77777777" w:rsidR="000761E9" w:rsidRPr="000761E9" w:rsidRDefault="000761E9" w:rsidP="000761E9">
      <w:pPr>
        <w:autoSpaceDE w:val="0"/>
        <w:autoSpaceDN w:val="0"/>
        <w:adjustRightInd w:val="0"/>
        <w:spacing w:after="30"/>
        <w:ind w:left="1080"/>
        <w:rPr>
          <w:rFonts w:cstheme="minorHAnsi"/>
        </w:rPr>
      </w:pPr>
      <w:r w:rsidRPr="000761E9">
        <w:rPr>
          <w:rFonts w:cstheme="minorHAnsi"/>
        </w:rPr>
        <w:t xml:space="preserve">• Renal failure </w:t>
      </w:r>
    </w:p>
    <w:p w14:paraId="3AC6B9A9" w14:textId="77777777" w:rsidR="000761E9" w:rsidRPr="000761E9" w:rsidRDefault="000761E9" w:rsidP="000761E9">
      <w:pPr>
        <w:autoSpaceDE w:val="0"/>
        <w:autoSpaceDN w:val="0"/>
        <w:adjustRightInd w:val="0"/>
        <w:ind w:left="1080"/>
        <w:rPr>
          <w:rFonts w:cstheme="minorHAnsi"/>
        </w:rPr>
      </w:pPr>
      <w:r w:rsidRPr="000761E9">
        <w:rPr>
          <w:rFonts w:cstheme="minorHAnsi"/>
        </w:rPr>
        <w:t xml:space="preserve">• Liver disease </w:t>
      </w:r>
    </w:p>
    <w:p w14:paraId="540E7C67" w14:textId="77777777" w:rsidR="00A05A5A" w:rsidRPr="00510031" w:rsidRDefault="00A05A5A" w:rsidP="00A05A5A">
      <w:pPr>
        <w:pStyle w:val="ListParagraph"/>
        <w:ind w:left="1440"/>
      </w:pPr>
    </w:p>
    <w:p w14:paraId="4B1D83CE" w14:textId="1C3D771A" w:rsidR="00785A12" w:rsidRPr="00510031" w:rsidRDefault="00785A12" w:rsidP="00F25D43">
      <w:pPr>
        <w:pStyle w:val="ListParagraph"/>
        <w:numPr>
          <w:ilvl w:val="0"/>
          <w:numId w:val="2"/>
        </w:numPr>
      </w:pPr>
      <w:r w:rsidRPr="00510031">
        <w:t>Will students</w:t>
      </w:r>
      <w:r w:rsidR="00B51FC2" w:rsidRPr="00510031">
        <w:t xml:space="preserve"> </w:t>
      </w:r>
      <w:r w:rsidRPr="00510031">
        <w:t>wear masks?</w:t>
      </w:r>
    </w:p>
    <w:p w14:paraId="32A69FF8" w14:textId="77777777" w:rsidR="00510031" w:rsidRDefault="00510031" w:rsidP="00B51FC2">
      <w:pPr>
        <w:ind w:left="720"/>
      </w:pPr>
    </w:p>
    <w:p w14:paraId="5C36BD0F" w14:textId="2441F765" w:rsidR="00B51FC2" w:rsidRPr="00510031" w:rsidRDefault="00B51FC2" w:rsidP="00F25D43">
      <w:pPr>
        <w:pStyle w:val="ListParagraph"/>
        <w:numPr>
          <w:ilvl w:val="0"/>
          <w:numId w:val="20"/>
        </w:numPr>
      </w:pPr>
      <w:r w:rsidRPr="00510031">
        <w:t xml:space="preserve">Students, especially bus riders and medically fragile, are HIGHLY encouraged to wear masks. </w:t>
      </w:r>
      <w:r w:rsidR="00510031" w:rsidRPr="00510031">
        <w:t>This guidance may change as circumstances locally change.</w:t>
      </w:r>
    </w:p>
    <w:p w14:paraId="734296B4" w14:textId="5C9C6469" w:rsidR="006859CD" w:rsidRPr="00510031" w:rsidRDefault="006859CD" w:rsidP="00B51FC2">
      <w:pPr>
        <w:ind w:left="720"/>
      </w:pPr>
    </w:p>
    <w:p w14:paraId="40D00946" w14:textId="6D6FA057" w:rsidR="005135FD" w:rsidRPr="00510031" w:rsidRDefault="005135FD" w:rsidP="00F25D43">
      <w:pPr>
        <w:pStyle w:val="ListParagraph"/>
        <w:numPr>
          <w:ilvl w:val="0"/>
          <w:numId w:val="2"/>
        </w:numPr>
      </w:pPr>
      <w:r w:rsidRPr="00510031">
        <w:t>Will employees wear masks?</w:t>
      </w:r>
    </w:p>
    <w:p w14:paraId="51B5E4FA" w14:textId="77777777" w:rsidR="00510031" w:rsidRDefault="00510031" w:rsidP="005135FD">
      <w:pPr>
        <w:pStyle w:val="ListParagraph"/>
      </w:pPr>
    </w:p>
    <w:p w14:paraId="448C849B" w14:textId="6939419D" w:rsidR="005135FD" w:rsidRPr="00DB6619" w:rsidRDefault="00DB6619" w:rsidP="005135FD">
      <w:pPr>
        <w:pStyle w:val="ListParagraph"/>
        <w:rPr>
          <w:rFonts w:cstheme="minorHAnsi"/>
          <w:bCs/>
        </w:rPr>
      </w:pPr>
      <w:r w:rsidRPr="00DB6619">
        <w:rPr>
          <w:rFonts w:cstheme="minorHAnsi"/>
          <w:bCs/>
        </w:rPr>
        <w:t xml:space="preserve">Based on recommendations from the Surgeon General and the local health department, employees will be required to wear a mask. Masks must be worn anytime the </w:t>
      </w:r>
      <w:proofErr w:type="gramStart"/>
      <w:r w:rsidRPr="00DB6619">
        <w:rPr>
          <w:rFonts w:cstheme="minorHAnsi"/>
          <w:bCs/>
        </w:rPr>
        <w:t>6 foot</w:t>
      </w:r>
      <w:proofErr w:type="gramEnd"/>
      <w:r w:rsidRPr="00DB6619">
        <w:rPr>
          <w:rFonts w:cstheme="minorHAnsi"/>
          <w:bCs/>
        </w:rPr>
        <w:t xml:space="preserve"> social distancing recommendation cannot be followed, when transitioning to and from their assigned work area or when assigned to work in a common area. The District will be providing the initial cloth masks to employees to meet this requirement.  Employees may choose to wear their own with prior approval from their Supervisor.</w:t>
      </w:r>
      <w:r w:rsidRPr="00DB6619">
        <w:rPr>
          <w:rFonts w:cstheme="minorHAnsi"/>
          <w:sz w:val="28"/>
          <w:szCs w:val="28"/>
        </w:rPr>
        <w:t xml:space="preserve"> </w:t>
      </w:r>
      <w:r w:rsidRPr="00DB6619">
        <w:rPr>
          <w:rFonts w:cstheme="minorHAnsi"/>
          <w:bCs/>
        </w:rPr>
        <w:t> </w:t>
      </w:r>
    </w:p>
    <w:p w14:paraId="549717A6" w14:textId="77777777" w:rsidR="00DB6619" w:rsidRPr="00510031" w:rsidRDefault="00DB6619" w:rsidP="005135FD">
      <w:pPr>
        <w:pStyle w:val="ListParagraph"/>
      </w:pPr>
    </w:p>
    <w:p w14:paraId="76C4F512" w14:textId="52095DC0" w:rsidR="006859CD" w:rsidRPr="00510031" w:rsidRDefault="006859CD" w:rsidP="00F25D43">
      <w:pPr>
        <w:pStyle w:val="ListParagraph"/>
        <w:numPr>
          <w:ilvl w:val="0"/>
          <w:numId w:val="2"/>
        </w:numPr>
      </w:pPr>
      <w:r w:rsidRPr="00510031">
        <w:t>What happens if a child feels ill while at school?</w:t>
      </w:r>
    </w:p>
    <w:p w14:paraId="3366C2FC" w14:textId="77777777" w:rsidR="00510031" w:rsidRDefault="00510031" w:rsidP="006859CD">
      <w:pPr>
        <w:ind w:left="720"/>
      </w:pPr>
    </w:p>
    <w:p w14:paraId="2175FC7F" w14:textId="0F796853" w:rsidR="006859CD" w:rsidRPr="009222DC" w:rsidRDefault="006859CD" w:rsidP="00F25D43">
      <w:pPr>
        <w:pStyle w:val="ListParagraph"/>
        <w:numPr>
          <w:ilvl w:val="0"/>
          <w:numId w:val="22"/>
        </w:numPr>
        <w:rPr>
          <w:u w:val="single"/>
        </w:rPr>
      </w:pPr>
      <w:r w:rsidRPr="00510031">
        <w:t xml:space="preserve">Students at school found to have a </w:t>
      </w:r>
      <w:r w:rsidR="00510031" w:rsidRPr="00510031">
        <w:t>fever</w:t>
      </w:r>
      <w:r w:rsidRPr="00510031">
        <w:t xml:space="preserve"> or exhibiting signs listed on assessment questions will be se</w:t>
      </w:r>
      <w:r w:rsidR="00510031" w:rsidRPr="00510031">
        <w:t>nt</w:t>
      </w:r>
      <w:r w:rsidRPr="00510031">
        <w:t xml:space="preserve"> to a “sick area” of the school clinic and parents contacted. Only one person will be allowed in the school to pick up the student from the clinic. Students may not return until they</w:t>
      </w:r>
      <w:r w:rsidR="00510031" w:rsidRPr="00510031">
        <w:t xml:space="preserve"> do not have a fever </w:t>
      </w:r>
      <w:r w:rsidRPr="00510031">
        <w:t>and will be rescreened upon their return.</w:t>
      </w:r>
      <w:r w:rsidR="002C05FF">
        <w:rPr>
          <w:color w:val="FF0000"/>
        </w:rPr>
        <w:t xml:space="preserve"> </w:t>
      </w:r>
      <w:r w:rsidR="00FF6229" w:rsidRPr="00DB6619">
        <w:t xml:space="preserve">Students should not return to school until </w:t>
      </w:r>
      <w:r w:rsidR="002661C7" w:rsidRPr="00DB6619">
        <w:t>fever free without medication for 72 hours.</w:t>
      </w:r>
      <w:r w:rsidR="009222DC" w:rsidRPr="00DB6619">
        <w:rPr>
          <w:u w:val="single"/>
        </w:rPr>
        <w:t xml:space="preserve"> </w:t>
      </w:r>
    </w:p>
    <w:p w14:paraId="78870882" w14:textId="6F5E4B73" w:rsidR="00A30611" w:rsidRPr="00AF010A" w:rsidRDefault="00A30611" w:rsidP="00A30611">
      <w:pPr>
        <w:rPr>
          <w:color w:val="FF0000"/>
        </w:rPr>
      </w:pPr>
    </w:p>
    <w:p w14:paraId="0F816E18" w14:textId="6136D4BE" w:rsidR="00A30611" w:rsidRPr="00510031" w:rsidRDefault="00A30611" w:rsidP="00F25D43">
      <w:pPr>
        <w:pStyle w:val="ListParagraph"/>
        <w:numPr>
          <w:ilvl w:val="0"/>
          <w:numId w:val="2"/>
        </w:numPr>
      </w:pPr>
      <w:r w:rsidRPr="00510031">
        <w:t>What happens if a child/teacher tests positive for COVID-19?</w:t>
      </w:r>
    </w:p>
    <w:p w14:paraId="3DA19C75" w14:textId="77777777" w:rsidR="00510031" w:rsidRDefault="00510031" w:rsidP="00A30611">
      <w:pPr>
        <w:pStyle w:val="ListParagraph"/>
      </w:pPr>
    </w:p>
    <w:p w14:paraId="0F8C65D0" w14:textId="4E9CA9D9" w:rsidR="00A30611" w:rsidRPr="00510031" w:rsidRDefault="00A30611" w:rsidP="00F25D43">
      <w:pPr>
        <w:pStyle w:val="ListParagraph"/>
        <w:numPr>
          <w:ilvl w:val="0"/>
          <w:numId w:val="23"/>
        </w:numPr>
      </w:pPr>
      <w:r w:rsidRPr="00510031">
        <w:t>The Department of Health is notified of each positive COVID-19 case and will conduct the contact tracing and notify anyone who will need to self-</w:t>
      </w:r>
      <w:r w:rsidR="009D7178">
        <w:t>isolate</w:t>
      </w:r>
      <w:r w:rsidRPr="00510031">
        <w:t>.</w:t>
      </w:r>
    </w:p>
    <w:p w14:paraId="08D26243" w14:textId="01BD83E9" w:rsidR="00785A12" w:rsidRPr="00510031" w:rsidRDefault="00785A12" w:rsidP="00785A12"/>
    <w:p w14:paraId="5E7A2D40" w14:textId="3CF8BED7" w:rsidR="00785A12" w:rsidRPr="00510031" w:rsidRDefault="007D1445" w:rsidP="00785A12">
      <w:pPr>
        <w:rPr>
          <w:b/>
          <w:bCs/>
        </w:rPr>
      </w:pPr>
      <w:r w:rsidRPr="00510031">
        <w:rPr>
          <w:b/>
          <w:bCs/>
        </w:rPr>
        <w:t>B</w:t>
      </w:r>
      <w:r w:rsidR="00785A12" w:rsidRPr="00510031">
        <w:rPr>
          <w:b/>
          <w:bCs/>
        </w:rPr>
        <w:t xml:space="preserve">us </w:t>
      </w:r>
      <w:r w:rsidRPr="00510031">
        <w:rPr>
          <w:b/>
          <w:bCs/>
        </w:rPr>
        <w:t>T</w:t>
      </w:r>
      <w:r w:rsidR="00785A12" w:rsidRPr="00510031">
        <w:rPr>
          <w:b/>
          <w:bCs/>
        </w:rPr>
        <w:t>ransportation</w:t>
      </w:r>
    </w:p>
    <w:p w14:paraId="799194EF" w14:textId="3125683E" w:rsidR="0063052B" w:rsidRPr="00510031" w:rsidRDefault="0063052B" w:rsidP="00F25D43">
      <w:pPr>
        <w:pStyle w:val="ListParagraph"/>
        <w:numPr>
          <w:ilvl w:val="0"/>
          <w:numId w:val="6"/>
        </w:numPr>
      </w:pPr>
      <w:r w:rsidRPr="00510031">
        <w:t>How will students be assessed upon entering the bus?</w:t>
      </w:r>
    </w:p>
    <w:p w14:paraId="451B2900" w14:textId="77777777" w:rsidR="00510031" w:rsidRDefault="00510031" w:rsidP="00B36B33">
      <w:pPr>
        <w:pStyle w:val="ListParagraph"/>
      </w:pPr>
    </w:p>
    <w:p w14:paraId="031CEC37" w14:textId="28DD20CE" w:rsidR="00B36B33" w:rsidRPr="00510031" w:rsidRDefault="00B36B33" w:rsidP="00F25D43">
      <w:pPr>
        <w:pStyle w:val="ListParagraph"/>
        <w:numPr>
          <w:ilvl w:val="0"/>
          <w:numId w:val="24"/>
        </w:numPr>
      </w:pPr>
      <w:r w:rsidRPr="00510031">
        <w:t xml:space="preserve">Student temperatures should be taken at home prior to boarding the bus. Temperature screening of students while entering the bus creates safety concerns and adding personnel is </w:t>
      </w:r>
      <w:r w:rsidR="00510031" w:rsidRPr="00510031">
        <w:t xml:space="preserve">currently </w:t>
      </w:r>
      <w:r w:rsidRPr="00510031">
        <w:t>not feasible.</w:t>
      </w:r>
    </w:p>
    <w:p w14:paraId="122EF15A" w14:textId="77777777" w:rsidR="006859CD" w:rsidRPr="00510031" w:rsidRDefault="006859CD" w:rsidP="006859CD">
      <w:pPr>
        <w:pStyle w:val="ListParagraph"/>
      </w:pPr>
    </w:p>
    <w:p w14:paraId="04E723E8" w14:textId="71F5E42C" w:rsidR="00B36B33" w:rsidRPr="00510031" w:rsidRDefault="00B36B33" w:rsidP="00F25D43">
      <w:pPr>
        <w:pStyle w:val="ListParagraph"/>
        <w:numPr>
          <w:ilvl w:val="0"/>
          <w:numId w:val="6"/>
        </w:numPr>
      </w:pPr>
      <w:r w:rsidRPr="00510031">
        <w:t>What precautions will bus drivers be taking?</w:t>
      </w:r>
    </w:p>
    <w:p w14:paraId="4BC41AAC" w14:textId="77777777" w:rsidR="00510031" w:rsidRDefault="00510031" w:rsidP="00B36B33">
      <w:pPr>
        <w:pStyle w:val="ListParagraph"/>
      </w:pPr>
    </w:p>
    <w:p w14:paraId="013F65F9" w14:textId="70148C6B" w:rsidR="00B36B33" w:rsidRPr="00510031" w:rsidRDefault="00B36B33" w:rsidP="00F25D43">
      <w:pPr>
        <w:pStyle w:val="ListParagraph"/>
        <w:numPr>
          <w:ilvl w:val="0"/>
          <w:numId w:val="25"/>
        </w:numPr>
      </w:pPr>
      <w:r w:rsidRPr="00510031">
        <w:t>Bus drivers will be temperature screened prior to starting their routes. Bus drivers will be provided face masks.</w:t>
      </w:r>
    </w:p>
    <w:p w14:paraId="1B7264D8" w14:textId="77777777" w:rsidR="00B36B33" w:rsidRPr="00510031" w:rsidRDefault="00B36B33" w:rsidP="00B36B33">
      <w:pPr>
        <w:pStyle w:val="ListParagraph"/>
      </w:pPr>
    </w:p>
    <w:p w14:paraId="30A850B8" w14:textId="0E937828" w:rsidR="0063052B" w:rsidRPr="00510031" w:rsidRDefault="0063052B" w:rsidP="00F25D43">
      <w:pPr>
        <w:pStyle w:val="ListParagraph"/>
        <w:numPr>
          <w:ilvl w:val="0"/>
          <w:numId w:val="6"/>
        </w:numPr>
      </w:pPr>
      <w:r w:rsidRPr="00510031">
        <w:t>How will students be seated on the bus?</w:t>
      </w:r>
    </w:p>
    <w:p w14:paraId="41DABE21" w14:textId="77777777" w:rsidR="00510031" w:rsidRDefault="00510031" w:rsidP="00B36B33">
      <w:pPr>
        <w:pStyle w:val="ListParagraph"/>
      </w:pPr>
    </w:p>
    <w:p w14:paraId="4A754729" w14:textId="6981A805" w:rsidR="00B36B33" w:rsidRPr="00510031" w:rsidRDefault="00B36B33" w:rsidP="00F25D43">
      <w:pPr>
        <w:pStyle w:val="ListParagraph"/>
        <w:numPr>
          <w:ilvl w:val="0"/>
          <w:numId w:val="26"/>
        </w:numPr>
      </w:pPr>
      <w:r w:rsidRPr="00510031">
        <w:t xml:space="preserve">Buses </w:t>
      </w:r>
      <w:r w:rsidR="00510031" w:rsidRPr="00510031">
        <w:t>will be</w:t>
      </w:r>
      <w:r w:rsidRPr="00510031">
        <w:t xml:space="preserve"> seat</w:t>
      </w:r>
      <w:r w:rsidR="0017748D" w:rsidRPr="00510031">
        <w:t>ing</w:t>
      </w:r>
      <w:r w:rsidRPr="00510031">
        <w:t xml:space="preserve"> </w:t>
      </w:r>
      <w:r w:rsidR="00510031" w:rsidRPr="00510031">
        <w:t xml:space="preserve">riders </w:t>
      </w:r>
      <w:r w:rsidRPr="00510031">
        <w:t>by stops from the back of the bus towards the front.</w:t>
      </w:r>
      <w:r w:rsidR="00510031" w:rsidRPr="00510031">
        <w:t xml:space="preserve"> These common bus stop c</w:t>
      </w:r>
      <w:r w:rsidRPr="00510031">
        <w:t>ohort</w:t>
      </w:r>
      <w:r w:rsidR="001C7751" w:rsidRPr="00510031">
        <w:t xml:space="preserve"> </w:t>
      </w:r>
      <w:r w:rsidRPr="00510031">
        <w:t>groups will be distanced as much as feasible. ESE buses with medically fragile students will have extra precautions.</w:t>
      </w:r>
    </w:p>
    <w:p w14:paraId="04D354FA" w14:textId="77777777" w:rsidR="00B36B33" w:rsidRPr="00510031" w:rsidRDefault="00B36B33" w:rsidP="00B36B33">
      <w:pPr>
        <w:pStyle w:val="ListParagraph"/>
      </w:pPr>
    </w:p>
    <w:p w14:paraId="0EFF0F33" w14:textId="5FAA3369" w:rsidR="0063052B" w:rsidRPr="00510031" w:rsidRDefault="0063052B" w:rsidP="00F25D43">
      <w:pPr>
        <w:pStyle w:val="ListParagraph"/>
        <w:numPr>
          <w:ilvl w:val="0"/>
          <w:numId w:val="6"/>
        </w:numPr>
      </w:pPr>
      <w:r w:rsidRPr="00510031">
        <w:t>What happens if a student on the bus becomes ill?</w:t>
      </w:r>
    </w:p>
    <w:p w14:paraId="6DEBB5CE" w14:textId="77777777" w:rsidR="00510031" w:rsidRDefault="00510031" w:rsidP="00B36B33">
      <w:pPr>
        <w:pStyle w:val="ListParagraph"/>
      </w:pPr>
    </w:p>
    <w:p w14:paraId="1F83211B" w14:textId="7269E4FB" w:rsidR="00B36B33" w:rsidRPr="00510031" w:rsidRDefault="00B36B33" w:rsidP="00F25D43">
      <w:pPr>
        <w:pStyle w:val="ListParagraph"/>
        <w:numPr>
          <w:ilvl w:val="0"/>
          <w:numId w:val="27"/>
        </w:numPr>
      </w:pPr>
      <w:r w:rsidRPr="00510031">
        <w:t xml:space="preserve">A student who feels ill after boarding the bus will be isolated in the front row with a mask. The school will </w:t>
      </w:r>
      <w:r w:rsidR="0017748D" w:rsidRPr="00510031">
        <w:t>contact the parent to retrieve their child.</w:t>
      </w:r>
      <w:r w:rsidR="004A20C6" w:rsidRPr="00510031">
        <w:t xml:space="preserve"> Only one adult will be allowed into the school to retrieve the student.</w:t>
      </w:r>
    </w:p>
    <w:p w14:paraId="608E4C22" w14:textId="4E0B98AE" w:rsidR="00B36B33" w:rsidRPr="00510031" w:rsidRDefault="00B36B33" w:rsidP="00B36B33">
      <w:pPr>
        <w:pStyle w:val="ListParagraph"/>
      </w:pPr>
    </w:p>
    <w:p w14:paraId="2DED2D5E" w14:textId="03D4E0FA" w:rsidR="00B36B33" w:rsidRPr="00510031" w:rsidRDefault="00B36B33" w:rsidP="00F25D43">
      <w:pPr>
        <w:pStyle w:val="ListParagraph"/>
        <w:numPr>
          <w:ilvl w:val="0"/>
          <w:numId w:val="6"/>
        </w:numPr>
      </w:pPr>
      <w:r w:rsidRPr="00510031">
        <w:t>How and when will buses be cleaned?</w:t>
      </w:r>
    </w:p>
    <w:p w14:paraId="64EAF798" w14:textId="77777777" w:rsidR="00510031" w:rsidRDefault="00510031" w:rsidP="00B36B33">
      <w:pPr>
        <w:pStyle w:val="ListParagraph"/>
      </w:pPr>
    </w:p>
    <w:p w14:paraId="18C789D9" w14:textId="5F843571" w:rsidR="00B36B33" w:rsidRPr="00510031" w:rsidRDefault="00B36B33" w:rsidP="00F25D43">
      <w:pPr>
        <w:pStyle w:val="ListParagraph"/>
        <w:numPr>
          <w:ilvl w:val="0"/>
          <w:numId w:val="28"/>
        </w:numPr>
      </w:pPr>
      <w:r w:rsidRPr="00510031">
        <w:t>The buses will be cleaned after the AM and PM runs with approved cleaning supplies from Student Transportation of America (STA)</w:t>
      </w:r>
    </w:p>
    <w:p w14:paraId="5492C4EA" w14:textId="1D992033" w:rsidR="00785A12" w:rsidRPr="00510031" w:rsidRDefault="00785A12" w:rsidP="00785A12">
      <w:pPr>
        <w:rPr>
          <w:b/>
          <w:bCs/>
        </w:rPr>
      </w:pPr>
    </w:p>
    <w:p w14:paraId="1674FA2E" w14:textId="75466182" w:rsidR="00785A12" w:rsidRPr="00510031" w:rsidRDefault="007D1445" w:rsidP="00785A12">
      <w:pPr>
        <w:rPr>
          <w:b/>
          <w:bCs/>
        </w:rPr>
      </w:pPr>
      <w:r w:rsidRPr="00510031">
        <w:rPr>
          <w:b/>
          <w:bCs/>
        </w:rPr>
        <w:t>School Meals</w:t>
      </w:r>
    </w:p>
    <w:p w14:paraId="5D387D2F" w14:textId="16328AC2" w:rsidR="0063052B" w:rsidRPr="00510031" w:rsidRDefault="0063052B" w:rsidP="00F25D43">
      <w:pPr>
        <w:pStyle w:val="ListParagraph"/>
        <w:numPr>
          <w:ilvl w:val="0"/>
          <w:numId w:val="5"/>
        </w:numPr>
      </w:pPr>
      <w:r w:rsidRPr="00510031">
        <w:t>Where will school meals be eaten?</w:t>
      </w:r>
    </w:p>
    <w:p w14:paraId="1BBA1D96" w14:textId="77777777" w:rsidR="00510031" w:rsidRDefault="00510031" w:rsidP="006266FF">
      <w:pPr>
        <w:pStyle w:val="ListParagraph"/>
      </w:pPr>
    </w:p>
    <w:p w14:paraId="2C020420" w14:textId="52338320" w:rsidR="006266FF" w:rsidRPr="00510031" w:rsidRDefault="006266FF" w:rsidP="00F25D43">
      <w:pPr>
        <w:pStyle w:val="ListParagraph"/>
        <w:numPr>
          <w:ilvl w:val="0"/>
          <w:numId w:val="29"/>
        </w:numPr>
      </w:pPr>
      <w:r w:rsidRPr="00510031">
        <w:t>Students will eat school meals in the cafeteria where seating will be socially distanced as feasible</w:t>
      </w:r>
      <w:r w:rsidR="004B37C7" w:rsidRPr="00510031">
        <w:t>. Schools will cohort lunch groups as much as possible to limit exposure to new groups of students.</w:t>
      </w:r>
    </w:p>
    <w:p w14:paraId="3F1413BB" w14:textId="77777777" w:rsidR="006859CD" w:rsidRPr="00510031" w:rsidRDefault="006859CD" w:rsidP="006859CD">
      <w:pPr>
        <w:pStyle w:val="ListParagraph"/>
      </w:pPr>
    </w:p>
    <w:p w14:paraId="37BD39BE" w14:textId="70183AD7" w:rsidR="0063052B" w:rsidRPr="00510031" w:rsidRDefault="0063052B" w:rsidP="00F25D43">
      <w:pPr>
        <w:pStyle w:val="ListParagraph"/>
        <w:numPr>
          <w:ilvl w:val="0"/>
          <w:numId w:val="5"/>
        </w:numPr>
      </w:pPr>
      <w:r w:rsidRPr="00510031">
        <w:t>How will meals be served?</w:t>
      </w:r>
    </w:p>
    <w:p w14:paraId="548E87AC" w14:textId="77777777" w:rsidR="00510031" w:rsidRDefault="00510031" w:rsidP="00B36B33">
      <w:pPr>
        <w:pStyle w:val="ListParagraph"/>
      </w:pPr>
    </w:p>
    <w:p w14:paraId="6C963D1E" w14:textId="2F0750C2" w:rsidR="00B36B33" w:rsidRPr="00510031" w:rsidRDefault="00B36B33" w:rsidP="00F25D43">
      <w:pPr>
        <w:pStyle w:val="ListParagraph"/>
        <w:numPr>
          <w:ilvl w:val="0"/>
          <w:numId w:val="30"/>
        </w:numPr>
      </w:pPr>
      <w:r w:rsidRPr="00510031">
        <w:t xml:space="preserve">Students will be given pre-packaged grab and go meals with disposable supplies. </w:t>
      </w:r>
      <w:r w:rsidR="0017748D" w:rsidRPr="00510031">
        <w:t>Students will not be self-serving from food trays.</w:t>
      </w:r>
    </w:p>
    <w:p w14:paraId="3C8698C1" w14:textId="59B5C47C" w:rsidR="004B37C7" w:rsidRPr="00510031" w:rsidRDefault="004B37C7" w:rsidP="004B37C7"/>
    <w:p w14:paraId="2D3FA97B" w14:textId="345045F0" w:rsidR="004B37C7" w:rsidRPr="00510031" w:rsidRDefault="004B37C7" w:rsidP="00F25D43">
      <w:pPr>
        <w:pStyle w:val="ListParagraph"/>
        <w:numPr>
          <w:ilvl w:val="0"/>
          <w:numId w:val="5"/>
        </w:numPr>
      </w:pPr>
      <w:r w:rsidRPr="00510031">
        <w:t>What are the cleaning procedures for the cafeteria?</w:t>
      </w:r>
    </w:p>
    <w:p w14:paraId="39431F90" w14:textId="77777777" w:rsidR="00510031" w:rsidRDefault="00510031" w:rsidP="004B37C7">
      <w:pPr>
        <w:pStyle w:val="ListParagraph"/>
      </w:pPr>
    </w:p>
    <w:p w14:paraId="0697CF86" w14:textId="4894BD9F" w:rsidR="004B37C7" w:rsidRPr="00510031" w:rsidRDefault="004B37C7" w:rsidP="00F25D43">
      <w:pPr>
        <w:pStyle w:val="ListParagraph"/>
        <w:numPr>
          <w:ilvl w:val="0"/>
          <w:numId w:val="31"/>
        </w:numPr>
      </w:pPr>
      <w:r w:rsidRPr="00510031">
        <w:t xml:space="preserve">Cafeterias will be cleaned by custodial staff </w:t>
      </w:r>
      <w:r w:rsidR="0017748D" w:rsidRPr="00510031">
        <w:t>throughout the lunch sessions.</w:t>
      </w:r>
      <w:r w:rsidR="004A20C6" w:rsidRPr="00510031">
        <w:t xml:space="preserve"> No students will be part of the cleaning of the cafeteria.</w:t>
      </w:r>
    </w:p>
    <w:p w14:paraId="55E416DC" w14:textId="77777777" w:rsidR="004B37C7" w:rsidRPr="00510031" w:rsidRDefault="004B37C7" w:rsidP="004B37C7">
      <w:pPr>
        <w:pStyle w:val="ListParagraph"/>
      </w:pPr>
    </w:p>
    <w:p w14:paraId="5D048738" w14:textId="11C45540" w:rsidR="00785A12" w:rsidRPr="00510031" w:rsidRDefault="00785A12" w:rsidP="00785A12">
      <w:pPr>
        <w:rPr>
          <w:b/>
          <w:bCs/>
        </w:rPr>
      </w:pPr>
    </w:p>
    <w:p w14:paraId="34072CED" w14:textId="1C635B56" w:rsidR="00785A12" w:rsidRPr="00510031" w:rsidRDefault="006266FF" w:rsidP="00785A12">
      <w:pPr>
        <w:rPr>
          <w:b/>
          <w:bCs/>
        </w:rPr>
      </w:pPr>
      <w:r w:rsidRPr="00510031">
        <w:rPr>
          <w:b/>
          <w:bCs/>
        </w:rPr>
        <w:t xml:space="preserve">Hygiene and </w:t>
      </w:r>
      <w:r w:rsidR="00785A12" w:rsidRPr="00510031">
        <w:rPr>
          <w:b/>
          <w:bCs/>
        </w:rPr>
        <w:t>Cleaning Protocols in Schools</w:t>
      </w:r>
    </w:p>
    <w:p w14:paraId="502899A3" w14:textId="26F975B3" w:rsidR="00785A12" w:rsidRPr="00510031" w:rsidRDefault="006266FF" w:rsidP="00F25D43">
      <w:pPr>
        <w:pStyle w:val="ListParagraph"/>
        <w:numPr>
          <w:ilvl w:val="0"/>
          <w:numId w:val="8"/>
        </w:numPr>
        <w:tabs>
          <w:tab w:val="left" w:pos="436"/>
        </w:tabs>
      </w:pPr>
      <w:r w:rsidRPr="00510031">
        <w:t>What are the personal hygiene protocols in schools?</w:t>
      </w:r>
    </w:p>
    <w:p w14:paraId="208E2C54" w14:textId="77777777" w:rsidR="00510031" w:rsidRDefault="00510031" w:rsidP="006266FF">
      <w:pPr>
        <w:pStyle w:val="ListParagraph"/>
        <w:tabs>
          <w:tab w:val="left" w:pos="436"/>
        </w:tabs>
      </w:pPr>
    </w:p>
    <w:p w14:paraId="4B250927" w14:textId="31814E85" w:rsidR="006266FF" w:rsidRPr="00510031" w:rsidRDefault="006266FF" w:rsidP="00F25D43">
      <w:pPr>
        <w:pStyle w:val="ListParagraph"/>
        <w:numPr>
          <w:ilvl w:val="0"/>
          <w:numId w:val="32"/>
        </w:numPr>
        <w:tabs>
          <w:tab w:val="left" w:pos="436"/>
        </w:tabs>
      </w:pPr>
      <w:r w:rsidRPr="00510031">
        <w:lastRenderedPageBreak/>
        <w:t>Students and employees will continue with best practices of personal hygiene including but not limited to washing hands, avoiding touching your face, covering coughs and sneezes with a tissue and throwing the tissue in the trash, and socially distancing as much as feasible.</w:t>
      </w:r>
    </w:p>
    <w:p w14:paraId="78436BEE" w14:textId="4D9079C7" w:rsidR="00075E64" w:rsidRPr="00510031" w:rsidRDefault="00075E64" w:rsidP="006266FF">
      <w:pPr>
        <w:pStyle w:val="ListParagraph"/>
        <w:tabs>
          <w:tab w:val="left" w:pos="436"/>
        </w:tabs>
      </w:pPr>
    </w:p>
    <w:p w14:paraId="3A9CABEC" w14:textId="6F75D824" w:rsidR="00075E64" w:rsidRPr="00510031" w:rsidRDefault="00075E64" w:rsidP="00F25D43">
      <w:pPr>
        <w:pStyle w:val="ListParagraph"/>
        <w:numPr>
          <w:ilvl w:val="0"/>
          <w:numId w:val="8"/>
        </w:numPr>
        <w:tabs>
          <w:tab w:val="left" w:pos="436"/>
        </w:tabs>
      </w:pPr>
      <w:r w:rsidRPr="00510031">
        <w:t>What are the extra cleaning precautions at schools?</w:t>
      </w:r>
    </w:p>
    <w:p w14:paraId="0E754B92" w14:textId="77777777" w:rsidR="00510031" w:rsidRDefault="00510031" w:rsidP="00075E64">
      <w:pPr>
        <w:pStyle w:val="ListParagraph"/>
        <w:tabs>
          <w:tab w:val="left" w:pos="436"/>
        </w:tabs>
      </w:pPr>
    </w:p>
    <w:p w14:paraId="16F1D198" w14:textId="215FF113" w:rsidR="00075E64" w:rsidRPr="00510031" w:rsidRDefault="00075E64" w:rsidP="00F25D43">
      <w:pPr>
        <w:pStyle w:val="ListParagraph"/>
        <w:numPr>
          <w:ilvl w:val="0"/>
          <w:numId w:val="33"/>
        </w:numPr>
        <w:tabs>
          <w:tab w:val="left" w:pos="436"/>
        </w:tabs>
      </w:pPr>
      <w:r w:rsidRPr="00510031">
        <w:t>Schools will have additional custodial help specifically for pre-determined additional cleaning measures. Additional automatic hand sanitizer machines will be added to each school site and utilized especially at the high-traffic areas. Additional cleaning supplies will be made available to school employees who may desire to do more in their own areas.</w:t>
      </w:r>
    </w:p>
    <w:p w14:paraId="1929DEB6" w14:textId="77777777" w:rsidR="006266FF" w:rsidRPr="00510031" w:rsidRDefault="006266FF" w:rsidP="006266FF">
      <w:pPr>
        <w:pStyle w:val="ListParagraph"/>
        <w:tabs>
          <w:tab w:val="left" w:pos="436"/>
        </w:tabs>
      </w:pPr>
    </w:p>
    <w:p w14:paraId="12433C61" w14:textId="690E6F82" w:rsidR="00785A12" w:rsidRPr="00510031" w:rsidRDefault="00785A12" w:rsidP="00785A12">
      <w:pPr>
        <w:rPr>
          <w:b/>
          <w:bCs/>
        </w:rPr>
      </w:pPr>
      <w:r w:rsidRPr="00510031">
        <w:rPr>
          <w:b/>
          <w:bCs/>
        </w:rPr>
        <w:t>Classroom Arrangements</w:t>
      </w:r>
    </w:p>
    <w:p w14:paraId="69D8B4A7" w14:textId="75515769" w:rsidR="00785A12" w:rsidRPr="00510031" w:rsidRDefault="00785A12" w:rsidP="00F25D43">
      <w:pPr>
        <w:pStyle w:val="ListParagraph"/>
        <w:numPr>
          <w:ilvl w:val="0"/>
          <w:numId w:val="3"/>
        </w:numPr>
      </w:pPr>
      <w:r w:rsidRPr="00510031">
        <w:t>How will students be socially distanced in the classroom?</w:t>
      </w:r>
    </w:p>
    <w:p w14:paraId="246093CA" w14:textId="77777777" w:rsidR="00510031" w:rsidRDefault="00510031" w:rsidP="006266FF">
      <w:pPr>
        <w:pStyle w:val="ListParagraph"/>
      </w:pPr>
    </w:p>
    <w:p w14:paraId="4C9352DA" w14:textId="4D016AB6" w:rsidR="006266FF" w:rsidRPr="00510031" w:rsidRDefault="006266FF" w:rsidP="00F25D43">
      <w:pPr>
        <w:pStyle w:val="ListParagraph"/>
        <w:numPr>
          <w:ilvl w:val="0"/>
          <w:numId w:val="34"/>
        </w:numPr>
      </w:pPr>
      <w:r w:rsidRPr="00510031">
        <w:t>Classrooms will be arranged to allow for as much distancing as feasible.</w:t>
      </w:r>
    </w:p>
    <w:p w14:paraId="2B452A93" w14:textId="77777777" w:rsidR="004B37C7" w:rsidRPr="00510031" w:rsidRDefault="004B37C7" w:rsidP="004B37C7"/>
    <w:p w14:paraId="25BFB71D" w14:textId="20831D33" w:rsidR="00267CD2" w:rsidRPr="00510031" w:rsidRDefault="00267CD2" w:rsidP="00F25D43">
      <w:pPr>
        <w:pStyle w:val="ListParagraph"/>
        <w:numPr>
          <w:ilvl w:val="0"/>
          <w:numId w:val="3"/>
        </w:numPr>
      </w:pPr>
      <w:r w:rsidRPr="00510031">
        <w:t>What do class changes at the middle schools and high schools look like?</w:t>
      </w:r>
    </w:p>
    <w:p w14:paraId="6AF02C5A" w14:textId="77777777" w:rsidR="00510031" w:rsidRDefault="00510031" w:rsidP="0044671D">
      <w:pPr>
        <w:pStyle w:val="ListParagraph"/>
      </w:pPr>
    </w:p>
    <w:p w14:paraId="6103EB0B" w14:textId="3ADACC03" w:rsidR="0044671D" w:rsidRPr="00510031" w:rsidRDefault="00510031" w:rsidP="00F25D43">
      <w:pPr>
        <w:pStyle w:val="ListParagraph"/>
        <w:numPr>
          <w:ilvl w:val="0"/>
          <w:numId w:val="35"/>
        </w:numPr>
      </w:pPr>
      <w:r w:rsidRPr="00510031">
        <w:t>Currently it is believed that the virus is passed through sustained close contact of 30 minutes or more by unmasked persons. Students will be asked to go straight to their next class, wear masks, and not loiter in gathering areas between classes.</w:t>
      </w:r>
    </w:p>
    <w:p w14:paraId="77DCD14C" w14:textId="77777777" w:rsidR="00267CD2" w:rsidRPr="00510031" w:rsidRDefault="00267CD2" w:rsidP="00267CD2">
      <w:pPr>
        <w:pStyle w:val="ListParagraph"/>
      </w:pPr>
    </w:p>
    <w:p w14:paraId="6DB0BDDC" w14:textId="55CC9D69" w:rsidR="00785A12" w:rsidRPr="00510031" w:rsidRDefault="00785A12" w:rsidP="00F25D43">
      <w:pPr>
        <w:pStyle w:val="ListParagraph"/>
        <w:numPr>
          <w:ilvl w:val="0"/>
          <w:numId w:val="3"/>
        </w:numPr>
      </w:pPr>
      <w:r w:rsidRPr="00510031">
        <w:t>What will recess look like?</w:t>
      </w:r>
    </w:p>
    <w:p w14:paraId="6F5E61FD" w14:textId="77777777" w:rsidR="00510031" w:rsidRDefault="00510031" w:rsidP="0063052B">
      <w:pPr>
        <w:ind w:left="720"/>
      </w:pPr>
    </w:p>
    <w:p w14:paraId="57377336" w14:textId="2B351DF6" w:rsidR="0063052B" w:rsidRPr="00510031" w:rsidRDefault="0063052B" w:rsidP="00F25D43">
      <w:pPr>
        <w:pStyle w:val="ListParagraph"/>
        <w:numPr>
          <w:ilvl w:val="0"/>
          <w:numId w:val="36"/>
        </w:numPr>
      </w:pPr>
      <w:r w:rsidRPr="00510031">
        <w:t xml:space="preserve">Students will be kept in small assigned groups and assigned to designated areas of the playground or fields. </w:t>
      </w:r>
    </w:p>
    <w:p w14:paraId="49B68921" w14:textId="6CFB0DD0" w:rsidR="00785A12" w:rsidRPr="00510031" w:rsidRDefault="00785A12" w:rsidP="00785A12"/>
    <w:p w14:paraId="47CFABAF" w14:textId="165AACF4" w:rsidR="0063052B" w:rsidRPr="00510031" w:rsidRDefault="0063052B" w:rsidP="00785A12">
      <w:pPr>
        <w:rPr>
          <w:b/>
          <w:bCs/>
        </w:rPr>
      </w:pPr>
      <w:r w:rsidRPr="00510031">
        <w:rPr>
          <w:b/>
          <w:bCs/>
        </w:rPr>
        <w:t>Special Area, Electives</w:t>
      </w:r>
      <w:r w:rsidR="006266FF" w:rsidRPr="00510031">
        <w:rPr>
          <w:b/>
          <w:bCs/>
        </w:rPr>
        <w:t xml:space="preserve">, </w:t>
      </w:r>
      <w:r w:rsidRPr="00510031">
        <w:rPr>
          <w:b/>
          <w:bCs/>
        </w:rPr>
        <w:t>Field Trips</w:t>
      </w:r>
      <w:r w:rsidR="006266FF" w:rsidRPr="00510031">
        <w:rPr>
          <w:b/>
          <w:bCs/>
        </w:rPr>
        <w:t xml:space="preserve"> and Mass Gatherings</w:t>
      </w:r>
    </w:p>
    <w:p w14:paraId="0EF02FA8" w14:textId="7756E460" w:rsidR="0063052B" w:rsidRDefault="0063052B" w:rsidP="00F25D43">
      <w:pPr>
        <w:pStyle w:val="ListParagraph"/>
        <w:numPr>
          <w:ilvl w:val="0"/>
          <w:numId w:val="4"/>
        </w:numPr>
      </w:pPr>
      <w:r w:rsidRPr="00510031">
        <w:t>What will large special areas classes such as PE and music look like?</w:t>
      </w:r>
    </w:p>
    <w:p w14:paraId="5B843BCC" w14:textId="77777777" w:rsidR="00BC75C4" w:rsidRPr="00510031" w:rsidRDefault="00BC75C4" w:rsidP="00BC75C4">
      <w:pPr>
        <w:pStyle w:val="ListParagraph"/>
      </w:pPr>
    </w:p>
    <w:p w14:paraId="344942FF" w14:textId="295F0246" w:rsidR="004B37C7" w:rsidRPr="00CE3322" w:rsidRDefault="000310FF" w:rsidP="00BC75C4">
      <w:pPr>
        <w:pStyle w:val="ListParagraph"/>
        <w:numPr>
          <w:ilvl w:val="0"/>
          <w:numId w:val="57"/>
        </w:numPr>
      </w:pPr>
      <w:r w:rsidRPr="00CE3322">
        <w:t xml:space="preserve">Social distancing will be adhered to as much as possible. Students will be encouraged to wear masks. </w:t>
      </w:r>
      <w:r w:rsidR="006A6B85">
        <w:t xml:space="preserve">All </w:t>
      </w:r>
      <w:r w:rsidR="00862DC7">
        <w:t>laws regarding the number of minutes a student gets outdoors must be adhered to.</w:t>
      </w:r>
    </w:p>
    <w:p w14:paraId="532D665D" w14:textId="77777777" w:rsidR="000310FF" w:rsidRPr="00510031" w:rsidRDefault="000310FF" w:rsidP="00510031">
      <w:pPr>
        <w:ind w:left="720"/>
        <w:rPr>
          <w:color w:val="FF0000"/>
        </w:rPr>
      </w:pPr>
    </w:p>
    <w:p w14:paraId="5E553BD7" w14:textId="736007E7" w:rsidR="0063052B" w:rsidRPr="00510031" w:rsidRDefault="0063052B" w:rsidP="00BC75C4">
      <w:pPr>
        <w:pStyle w:val="ListParagraph"/>
        <w:numPr>
          <w:ilvl w:val="0"/>
          <w:numId w:val="4"/>
        </w:numPr>
      </w:pPr>
      <w:r w:rsidRPr="00510031">
        <w:t>What will band look like?</w:t>
      </w:r>
    </w:p>
    <w:p w14:paraId="4C1EBC2B" w14:textId="77777777" w:rsidR="00510031" w:rsidRDefault="00510031" w:rsidP="003F2308">
      <w:pPr>
        <w:ind w:left="720"/>
      </w:pPr>
    </w:p>
    <w:p w14:paraId="53E892F7" w14:textId="159DBEEB" w:rsidR="00071068" w:rsidRPr="00510031" w:rsidRDefault="00510031" w:rsidP="00F25D43">
      <w:pPr>
        <w:pStyle w:val="ListParagraph"/>
        <w:numPr>
          <w:ilvl w:val="0"/>
          <w:numId w:val="37"/>
        </w:numPr>
      </w:pPr>
      <w:r w:rsidRPr="00510031">
        <w:t>Band directors are developing protocols to follow, and they will be posted when approved.</w:t>
      </w:r>
    </w:p>
    <w:p w14:paraId="4FBC32B5" w14:textId="77777777" w:rsidR="003F2308" w:rsidRPr="00510031" w:rsidRDefault="003F2308" w:rsidP="003F2308">
      <w:pPr>
        <w:ind w:left="720"/>
      </w:pPr>
    </w:p>
    <w:p w14:paraId="3E1994F3" w14:textId="01F222C6" w:rsidR="0063052B" w:rsidRPr="00510031" w:rsidRDefault="0063052B" w:rsidP="00BC75C4">
      <w:pPr>
        <w:pStyle w:val="ListParagraph"/>
        <w:numPr>
          <w:ilvl w:val="0"/>
          <w:numId w:val="4"/>
        </w:numPr>
      </w:pPr>
      <w:r w:rsidRPr="00510031">
        <w:t>What will chorus look like?</w:t>
      </w:r>
    </w:p>
    <w:p w14:paraId="07C8C6A3" w14:textId="77777777" w:rsidR="00510031" w:rsidRDefault="00510031" w:rsidP="003F2308">
      <w:pPr>
        <w:pStyle w:val="ListParagraph"/>
      </w:pPr>
    </w:p>
    <w:p w14:paraId="412CB150" w14:textId="22235EE7" w:rsidR="003F2308" w:rsidRPr="00510031" w:rsidRDefault="00510031" w:rsidP="00F25D43">
      <w:pPr>
        <w:pStyle w:val="ListParagraph"/>
        <w:numPr>
          <w:ilvl w:val="0"/>
          <w:numId w:val="38"/>
        </w:numPr>
      </w:pPr>
      <w:r w:rsidRPr="00510031">
        <w:lastRenderedPageBreak/>
        <w:t>Choral directors are developing protocols to follow, and they will be posted when approved.</w:t>
      </w:r>
    </w:p>
    <w:p w14:paraId="5193316F" w14:textId="77777777" w:rsidR="004B37C7" w:rsidRPr="00510031" w:rsidRDefault="004B37C7" w:rsidP="004B37C7"/>
    <w:p w14:paraId="302FAFE7" w14:textId="37B922A5" w:rsidR="0063052B" w:rsidRPr="00510031" w:rsidRDefault="0063052B" w:rsidP="00BC75C4">
      <w:pPr>
        <w:pStyle w:val="ListParagraph"/>
        <w:numPr>
          <w:ilvl w:val="0"/>
          <w:numId w:val="4"/>
        </w:numPr>
      </w:pPr>
      <w:r w:rsidRPr="00510031">
        <w:t>What is the field trip policy?</w:t>
      </w:r>
    </w:p>
    <w:p w14:paraId="2D7CD9E7" w14:textId="77777777" w:rsidR="00510031" w:rsidRDefault="00510031" w:rsidP="0063052B">
      <w:pPr>
        <w:ind w:left="720"/>
      </w:pPr>
    </w:p>
    <w:p w14:paraId="5472E1CA" w14:textId="5638EE22" w:rsidR="0063052B" w:rsidRPr="00510031" w:rsidRDefault="0017748D" w:rsidP="00F25D43">
      <w:pPr>
        <w:pStyle w:val="ListParagraph"/>
        <w:numPr>
          <w:ilvl w:val="0"/>
          <w:numId w:val="39"/>
        </w:numPr>
      </w:pPr>
      <w:r w:rsidRPr="00510031">
        <w:t>F</w:t>
      </w:r>
      <w:r w:rsidR="0063052B" w:rsidRPr="00510031">
        <w:t>ield trips and activities away from school are on hold for the time being. Special circumstances, such as life-skills trips for IEP purposes, will be looked at on a case by case basis.</w:t>
      </w:r>
    </w:p>
    <w:p w14:paraId="00BF7AED" w14:textId="77777777" w:rsidR="004B37C7" w:rsidRPr="00510031" w:rsidRDefault="004B37C7" w:rsidP="0063052B">
      <w:pPr>
        <w:ind w:left="720"/>
      </w:pPr>
    </w:p>
    <w:p w14:paraId="20303A12" w14:textId="32951A84" w:rsidR="006266FF" w:rsidRPr="00510031" w:rsidRDefault="006266FF" w:rsidP="00BC75C4">
      <w:pPr>
        <w:pStyle w:val="ListParagraph"/>
        <w:numPr>
          <w:ilvl w:val="0"/>
          <w:numId w:val="4"/>
        </w:numPr>
      </w:pPr>
      <w:r w:rsidRPr="00510031">
        <w:t>Will pep rallies and mass gatherings be held?</w:t>
      </w:r>
    </w:p>
    <w:p w14:paraId="724326CB" w14:textId="77777777" w:rsidR="00510031" w:rsidRDefault="00510031" w:rsidP="006266FF">
      <w:pPr>
        <w:pStyle w:val="ListParagraph"/>
      </w:pPr>
    </w:p>
    <w:p w14:paraId="1D271B24" w14:textId="3863F6E0" w:rsidR="006266FF" w:rsidRPr="00510031" w:rsidRDefault="006266FF" w:rsidP="00F25D43">
      <w:pPr>
        <w:pStyle w:val="ListParagraph"/>
        <w:numPr>
          <w:ilvl w:val="0"/>
          <w:numId w:val="40"/>
        </w:numPr>
      </w:pPr>
      <w:r w:rsidRPr="00510031">
        <w:t>Schools will limit mass gatherings, such as pep rallies, during the school day</w:t>
      </w:r>
      <w:r w:rsidR="00267CD2" w:rsidRPr="00510031">
        <w:t>. When they will be allowed, mass gatherings will be limited</w:t>
      </w:r>
      <w:r w:rsidRPr="00510031">
        <w:t xml:space="preserve"> to outdoor venues and follow current capacity public health guidelines.</w:t>
      </w:r>
    </w:p>
    <w:p w14:paraId="740982D3" w14:textId="77777777" w:rsidR="0063052B" w:rsidRPr="00510031" w:rsidRDefault="0063052B" w:rsidP="00785A12">
      <w:pPr>
        <w:rPr>
          <w:b/>
          <w:bCs/>
        </w:rPr>
      </w:pPr>
    </w:p>
    <w:p w14:paraId="764DC4EB" w14:textId="474A040F" w:rsidR="00785A12" w:rsidRPr="00510031" w:rsidRDefault="00785A12" w:rsidP="00785A12">
      <w:pPr>
        <w:rPr>
          <w:b/>
          <w:bCs/>
        </w:rPr>
      </w:pPr>
      <w:r w:rsidRPr="00510031">
        <w:rPr>
          <w:b/>
          <w:bCs/>
        </w:rPr>
        <w:t>Athletics and Extracurriculars</w:t>
      </w:r>
    </w:p>
    <w:p w14:paraId="610C4618" w14:textId="6A967D9B" w:rsidR="00267CD2" w:rsidRPr="00510031" w:rsidRDefault="00267CD2" w:rsidP="00F25D43">
      <w:pPr>
        <w:pStyle w:val="ListParagraph"/>
        <w:numPr>
          <w:ilvl w:val="0"/>
          <w:numId w:val="9"/>
        </w:numPr>
      </w:pPr>
      <w:r w:rsidRPr="00510031">
        <w:t>How will athletics be handled?</w:t>
      </w:r>
    </w:p>
    <w:p w14:paraId="6155A563" w14:textId="77777777" w:rsidR="00510031" w:rsidRDefault="00510031" w:rsidP="00F74BD2">
      <w:pPr>
        <w:pStyle w:val="ListParagraph"/>
      </w:pPr>
    </w:p>
    <w:p w14:paraId="2094FA1A" w14:textId="0D3A19EB" w:rsidR="008349EB" w:rsidRPr="00510031" w:rsidRDefault="00D56A81" w:rsidP="00F25D43">
      <w:pPr>
        <w:pStyle w:val="ListParagraph"/>
        <w:numPr>
          <w:ilvl w:val="0"/>
          <w:numId w:val="41"/>
        </w:numPr>
      </w:pPr>
      <w:r>
        <w:t>All coaches and students will be temperature screened prior to practice. Everyone will wash hands or use hand sanitizer upon entering and exiting all practices and workouts. A thorough cleaning and disinfecting procedure will be conducted post-practice and prior to the start of any new session.</w:t>
      </w:r>
      <w:r w:rsidR="00510031" w:rsidRPr="00510031">
        <w:t xml:space="preserve"> Guidance regarding games are still being developed and will be posted when approved.</w:t>
      </w:r>
    </w:p>
    <w:p w14:paraId="3249D712" w14:textId="77777777" w:rsidR="00267CD2" w:rsidRPr="00510031" w:rsidRDefault="00267CD2" w:rsidP="00267CD2">
      <w:pPr>
        <w:pStyle w:val="ListParagraph"/>
      </w:pPr>
    </w:p>
    <w:p w14:paraId="7D8A82DF" w14:textId="5FC9F015" w:rsidR="006266FF" w:rsidRPr="00510031" w:rsidRDefault="006266FF" w:rsidP="00F25D43">
      <w:pPr>
        <w:pStyle w:val="ListParagraph"/>
        <w:numPr>
          <w:ilvl w:val="0"/>
          <w:numId w:val="9"/>
        </w:numPr>
      </w:pPr>
      <w:r w:rsidRPr="00510031">
        <w:t>Will there be extracurricular events before or after school hours?</w:t>
      </w:r>
    </w:p>
    <w:p w14:paraId="58E9D821" w14:textId="77777777" w:rsidR="00510031" w:rsidRDefault="00510031" w:rsidP="006266FF">
      <w:pPr>
        <w:ind w:left="720"/>
      </w:pPr>
    </w:p>
    <w:p w14:paraId="55AF28E0" w14:textId="0401BFD5" w:rsidR="006266FF" w:rsidRPr="00510031" w:rsidRDefault="006266FF" w:rsidP="00F25D43">
      <w:pPr>
        <w:pStyle w:val="ListParagraph"/>
        <w:numPr>
          <w:ilvl w:val="0"/>
          <w:numId w:val="42"/>
        </w:numPr>
      </w:pPr>
      <w:r w:rsidRPr="00510031">
        <w:t>Extracurricular events will be held in appropriate venues and follow current capacity public health guidelines.</w:t>
      </w:r>
    </w:p>
    <w:p w14:paraId="77E5CCE3" w14:textId="45F22B75" w:rsidR="00785A12" w:rsidRPr="00510031" w:rsidRDefault="00785A12" w:rsidP="00785A12">
      <w:pPr>
        <w:rPr>
          <w:b/>
          <w:bCs/>
        </w:rPr>
      </w:pPr>
    </w:p>
    <w:p w14:paraId="071D1E88" w14:textId="77777777" w:rsidR="00075E64" w:rsidRPr="00510031" w:rsidRDefault="00785A12" w:rsidP="0054720D">
      <w:pPr>
        <w:tabs>
          <w:tab w:val="center" w:pos="4680"/>
        </w:tabs>
        <w:rPr>
          <w:b/>
          <w:bCs/>
        </w:rPr>
      </w:pPr>
      <w:r w:rsidRPr="00510031">
        <w:rPr>
          <w:b/>
          <w:bCs/>
        </w:rPr>
        <w:t>Volunteers and Visitors to the School</w:t>
      </w:r>
    </w:p>
    <w:p w14:paraId="3ED2719E" w14:textId="77777777" w:rsidR="00075E64" w:rsidRPr="00510031" w:rsidRDefault="00075E64" w:rsidP="00F25D43">
      <w:pPr>
        <w:pStyle w:val="ListParagraph"/>
        <w:numPr>
          <w:ilvl w:val="0"/>
          <w:numId w:val="10"/>
        </w:numPr>
        <w:tabs>
          <w:tab w:val="center" w:pos="4680"/>
        </w:tabs>
        <w:rPr>
          <w:b/>
          <w:bCs/>
        </w:rPr>
      </w:pPr>
      <w:r w:rsidRPr="00510031">
        <w:t>Will volunteers be allowed in the schools?</w:t>
      </w:r>
    </w:p>
    <w:p w14:paraId="27C1BBE5" w14:textId="77777777" w:rsidR="00510031" w:rsidRDefault="00510031" w:rsidP="00075E64">
      <w:pPr>
        <w:pStyle w:val="ListParagraph"/>
        <w:tabs>
          <w:tab w:val="center" w:pos="4680"/>
        </w:tabs>
      </w:pPr>
    </w:p>
    <w:p w14:paraId="07B5D42C" w14:textId="37825AB4" w:rsidR="00075E64" w:rsidRPr="00510031" w:rsidRDefault="00075E64" w:rsidP="00F25D43">
      <w:pPr>
        <w:pStyle w:val="ListParagraph"/>
        <w:numPr>
          <w:ilvl w:val="0"/>
          <w:numId w:val="43"/>
        </w:numPr>
        <w:tabs>
          <w:tab w:val="center" w:pos="4680"/>
        </w:tabs>
      </w:pPr>
      <w:r w:rsidRPr="00510031">
        <w:t xml:space="preserve">School Board approved volunteers will be limited primarily to those that are assisting with screening students and essential curriculum needs. </w:t>
      </w:r>
      <w:r w:rsidR="00D56A81">
        <w:t>All volunteers must check-in at the school office, as they normally would. In addition, they will be asked about their health and temperature screened.</w:t>
      </w:r>
    </w:p>
    <w:p w14:paraId="4E054962" w14:textId="77777777" w:rsidR="00075E64" w:rsidRPr="00510031" w:rsidRDefault="00075E64" w:rsidP="00075E64">
      <w:pPr>
        <w:tabs>
          <w:tab w:val="center" w:pos="4680"/>
        </w:tabs>
        <w:rPr>
          <w:b/>
          <w:bCs/>
        </w:rPr>
      </w:pPr>
    </w:p>
    <w:p w14:paraId="07876D02" w14:textId="6DB8559B" w:rsidR="00510031" w:rsidRPr="00510031" w:rsidRDefault="00075E64" w:rsidP="00F25D43">
      <w:pPr>
        <w:pStyle w:val="ListParagraph"/>
        <w:numPr>
          <w:ilvl w:val="0"/>
          <w:numId w:val="10"/>
        </w:numPr>
        <w:tabs>
          <w:tab w:val="center" w:pos="4680"/>
        </w:tabs>
        <w:rPr>
          <w:b/>
          <w:bCs/>
        </w:rPr>
      </w:pPr>
      <w:r w:rsidRPr="00510031">
        <w:t>Will visitors be allowed in the schools</w:t>
      </w:r>
      <w:r w:rsidR="00510031">
        <w:t>?</w:t>
      </w:r>
    </w:p>
    <w:p w14:paraId="53B8FFF0" w14:textId="77777777" w:rsidR="00510031" w:rsidRPr="00510031" w:rsidRDefault="00510031" w:rsidP="00510031">
      <w:pPr>
        <w:pStyle w:val="ListParagraph"/>
        <w:tabs>
          <w:tab w:val="center" w:pos="4680"/>
        </w:tabs>
        <w:rPr>
          <w:b/>
          <w:bCs/>
        </w:rPr>
      </w:pPr>
    </w:p>
    <w:p w14:paraId="7679FF3E" w14:textId="32FE5DEC" w:rsidR="00785A12" w:rsidRPr="00510031" w:rsidRDefault="00075E64" w:rsidP="00F25D43">
      <w:pPr>
        <w:pStyle w:val="ListParagraph"/>
        <w:numPr>
          <w:ilvl w:val="0"/>
          <w:numId w:val="44"/>
        </w:numPr>
        <w:tabs>
          <w:tab w:val="center" w:pos="4680"/>
        </w:tabs>
        <w:rPr>
          <w:b/>
          <w:bCs/>
        </w:rPr>
      </w:pPr>
      <w:r w:rsidRPr="00510031">
        <w:t xml:space="preserve">Visitors will be limited after school starts to those that have a legitimate reason for being at school, i.e. picking up a sick child. Visitors </w:t>
      </w:r>
      <w:r w:rsidR="00D56A81">
        <w:t>must check-in at the school office, as they normally would. In addition, they will be asked about their health and temperature screened.</w:t>
      </w:r>
      <w:r w:rsidR="0054720D" w:rsidRPr="00510031">
        <w:rPr>
          <w:b/>
          <w:bCs/>
        </w:rPr>
        <w:tab/>
      </w:r>
    </w:p>
    <w:p w14:paraId="46F6E51B" w14:textId="08C010E2" w:rsidR="0054720D" w:rsidRPr="00510031" w:rsidRDefault="0054720D" w:rsidP="0054720D">
      <w:pPr>
        <w:tabs>
          <w:tab w:val="center" w:pos="4680"/>
        </w:tabs>
        <w:rPr>
          <w:b/>
          <w:bCs/>
        </w:rPr>
      </w:pPr>
    </w:p>
    <w:p w14:paraId="4B5459EF" w14:textId="384548E3" w:rsidR="0054720D" w:rsidRDefault="0054720D" w:rsidP="0054720D">
      <w:pPr>
        <w:tabs>
          <w:tab w:val="center" w:pos="4680"/>
        </w:tabs>
        <w:rPr>
          <w:b/>
          <w:bCs/>
        </w:rPr>
      </w:pPr>
      <w:r w:rsidRPr="00510031">
        <w:rPr>
          <w:b/>
          <w:bCs/>
        </w:rPr>
        <w:lastRenderedPageBreak/>
        <w:t>Mental Health Support</w:t>
      </w:r>
    </w:p>
    <w:p w14:paraId="1B698606" w14:textId="6D152DE7" w:rsidR="0054720D" w:rsidRPr="00510031" w:rsidRDefault="00D56A81" w:rsidP="00F25D43">
      <w:pPr>
        <w:pStyle w:val="ListParagraph"/>
        <w:numPr>
          <w:ilvl w:val="0"/>
          <w:numId w:val="46"/>
        </w:numPr>
        <w:tabs>
          <w:tab w:val="center" w:pos="4680"/>
        </w:tabs>
      </w:pPr>
      <w:r>
        <w:t>What considerations are being given to the mental health of the students?</w:t>
      </w:r>
    </w:p>
    <w:p w14:paraId="3A258E6D" w14:textId="58F35861" w:rsidR="0054720D" w:rsidRPr="00510031" w:rsidRDefault="0054720D" w:rsidP="1AB5856C">
      <w:pPr>
        <w:tabs>
          <w:tab w:val="center" w:pos="4680"/>
        </w:tabs>
        <w:ind w:left="360"/>
        <w:rPr>
          <w:rFonts w:ascii="Calibri" w:eastAsia="Calibri" w:hAnsi="Calibri" w:cs="Calibri"/>
        </w:rPr>
      </w:pPr>
    </w:p>
    <w:p w14:paraId="48EEBDDF" w14:textId="7F818EF0" w:rsidR="0054720D" w:rsidRPr="00510031" w:rsidRDefault="48BA5B5B" w:rsidP="00F25D43">
      <w:pPr>
        <w:pStyle w:val="ListParagraph"/>
        <w:numPr>
          <w:ilvl w:val="1"/>
          <w:numId w:val="47"/>
        </w:numPr>
        <w:tabs>
          <w:tab w:val="center" w:pos="4680"/>
        </w:tabs>
        <w:rPr>
          <w:rFonts w:eastAsiaTheme="minorEastAsia"/>
        </w:rPr>
      </w:pPr>
      <w:r w:rsidRPr="1AB5856C">
        <w:rPr>
          <w:rFonts w:ascii="Calibri" w:eastAsia="Calibri" w:hAnsi="Calibri" w:cs="Calibri"/>
        </w:rPr>
        <w:t>Readjusting to school during this stressful time may be difficult for many students and experiencing an array of emotions will be normal.  The school district provides mental health services for students through our CDAC Services, MFLC (Military Family Life Counselors) and our Certified School Counselors.  We also work closely with community agencies to provide more intensive services if needed.  All employees are required to complete a Youth Mental Health First Aid course and secondary students receive mental and emotional health instruction each year.  Should a student or parent need assistance related to mental health for any reason, they can reach out to their teachers or school counselors for help.  Parents can also contact the Coordinator of Mental Health Services at 850-983-5568 with any additional questions or concerns.</w:t>
      </w:r>
    </w:p>
    <w:p w14:paraId="7D25DDBC" w14:textId="7978139C" w:rsidR="0054720D" w:rsidRPr="00510031" w:rsidRDefault="0054720D" w:rsidP="1AB5856C">
      <w:pPr>
        <w:tabs>
          <w:tab w:val="center" w:pos="4680"/>
        </w:tabs>
        <w:ind w:left="360"/>
      </w:pPr>
    </w:p>
    <w:p w14:paraId="2EE26849" w14:textId="467A9C32" w:rsidR="0054720D" w:rsidRPr="00510031" w:rsidRDefault="0054720D" w:rsidP="0054720D">
      <w:pPr>
        <w:tabs>
          <w:tab w:val="center" w:pos="4680"/>
        </w:tabs>
        <w:rPr>
          <w:b/>
          <w:bCs/>
        </w:rPr>
      </w:pPr>
      <w:r w:rsidRPr="00510031">
        <w:rPr>
          <w:b/>
          <w:bCs/>
        </w:rPr>
        <w:t>Community School (Latchkey)</w:t>
      </w:r>
    </w:p>
    <w:p w14:paraId="69E40421" w14:textId="7556FBF8" w:rsidR="00785A12" w:rsidRPr="00510031" w:rsidRDefault="00B73A36" w:rsidP="00F25D43">
      <w:pPr>
        <w:pStyle w:val="ListParagraph"/>
        <w:numPr>
          <w:ilvl w:val="0"/>
          <w:numId w:val="11"/>
        </w:numPr>
      </w:pPr>
      <w:r w:rsidRPr="00510031">
        <w:t>What precautions are being implemented with the Community School (Latchkey) program?</w:t>
      </w:r>
    </w:p>
    <w:p w14:paraId="4F7AD282" w14:textId="1EE38C75" w:rsidR="00D56A81" w:rsidRDefault="00D56A81" w:rsidP="00B73A36">
      <w:pPr>
        <w:pStyle w:val="ListParagraph"/>
      </w:pPr>
    </w:p>
    <w:p w14:paraId="250D5F38" w14:textId="43A020A1" w:rsidR="00B73A36" w:rsidRPr="00510031" w:rsidRDefault="00B73A36" w:rsidP="00F25D43">
      <w:pPr>
        <w:pStyle w:val="ListParagraph"/>
        <w:numPr>
          <w:ilvl w:val="0"/>
          <w:numId w:val="45"/>
        </w:numPr>
      </w:pPr>
      <w:r w:rsidRPr="00510031">
        <w:t>Community School will continue with current guidelines and protocols developed for the ongoing summer program including but not limited to proper and frequent personal hygiene such as hand washing, temperature screening of students and employees, and social distancing upon arrival, during the program, and at dismissal.</w:t>
      </w:r>
    </w:p>
    <w:p w14:paraId="7AB4E54D" w14:textId="77777777" w:rsidR="00785A12" w:rsidRPr="00510031" w:rsidRDefault="00785A12" w:rsidP="00785A12"/>
    <w:p w14:paraId="2AC9972F" w14:textId="4EEB56BB" w:rsidR="00785A12" w:rsidRPr="00510031" w:rsidRDefault="00785A12" w:rsidP="00785A12">
      <w:pPr>
        <w:rPr>
          <w:b/>
          <w:bCs/>
        </w:rPr>
      </w:pPr>
    </w:p>
    <w:p w14:paraId="24A211ED" w14:textId="77777777" w:rsidR="00785A12" w:rsidRPr="00510031" w:rsidRDefault="00785A12" w:rsidP="00785A12"/>
    <w:sectPr w:rsidR="00785A12" w:rsidRPr="00510031" w:rsidSect="008B4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7CB6" w14:textId="77777777" w:rsidR="0057739E" w:rsidRDefault="0057739E" w:rsidP="00BC75C4">
      <w:r>
        <w:separator/>
      </w:r>
    </w:p>
  </w:endnote>
  <w:endnote w:type="continuationSeparator" w:id="0">
    <w:p w14:paraId="5E7EDDFE" w14:textId="77777777" w:rsidR="0057739E" w:rsidRDefault="0057739E" w:rsidP="00BC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69419"/>
      <w:docPartObj>
        <w:docPartGallery w:val="Page Numbers (Bottom of Page)"/>
        <w:docPartUnique/>
      </w:docPartObj>
    </w:sdtPr>
    <w:sdtEndPr>
      <w:rPr>
        <w:noProof/>
      </w:rPr>
    </w:sdtEndPr>
    <w:sdtContent>
      <w:p w14:paraId="56D15906" w14:textId="1CB6AEED" w:rsidR="00BC75C4" w:rsidRDefault="00BC75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5B854A" w14:textId="77777777" w:rsidR="00BC75C4" w:rsidRDefault="00BC7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FBBCF" w14:textId="77777777" w:rsidR="0057739E" w:rsidRDefault="0057739E" w:rsidP="00BC75C4">
      <w:r>
        <w:separator/>
      </w:r>
    </w:p>
  </w:footnote>
  <w:footnote w:type="continuationSeparator" w:id="0">
    <w:p w14:paraId="225634C2" w14:textId="77777777" w:rsidR="0057739E" w:rsidRDefault="0057739E" w:rsidP="00BC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08F174"/>
    <w:multiLevelType w:val="hybridMultilevel"/>
    <w:tmpl w:val="43163C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F698A"/>
    <w:multiLevelType w:val="hybridMultilevel"/>
    <w:tmpl w:val="A1024C9C"/>
    <w:lvl w:ilvl="0" w:tplc="63506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E2A4D"/>
    <w:multiLevelType w:val="hybridMultilevel"/>
    <w:tmpl w:val="FFFFFFFF"/>
    <w:lvl w:ilvl="0" w:tplc="FEAA6638">
      <w:start w:val="1"/>
      <w:numFmt w:val="upperLetter"/>
      <w:lvlText w:val="%1."/>
      <w:lvlJc w:val="left"/>
      <w:pPr>
        <w:ind w:left="720" w:hanging="360"/>
      </w:pPr>
    </w:lvl>
    <w:lvl w:ilvl="1" w:tplc="FC2A7DC2">
      <w:start w:val="1"/>
      <w:numFmt w:val="lowerLetter"/>
      <w:lvlText w:val="%2."/>
      <w:lvlJc w:val="left"/>
      <w:pPr>
        <w:ind w:left="1440" w:hanging="360"/>
      </w:pPr>
    </w:lvl>
    <w:lvl w:ilvl="2" w:tplc="F05EEA0C">
      <w:start w:val="1"/>
      <w:numFmt w:val="lowerRoman"/>
      <w:lvlText w:val="%3."/>
      <w:lvlJc w:val="right"/>
      <w:pPr>
        <w:ind w:left="2160" w:hanging="180"/>
      </w:pPr>
    </w:lvl>
    <w:lvl w:ilvl="3" w:tplc="699CFB0C">
      <w:start w:val="1"/>
      <w:numFmt w:val="decimal"/>
      <w:lvlText w:val="%4."/>
      <w:lvlJc w:val="left"/>
      <w:pPr>
        <w:ind w:left="2880" w:hanging="360"/>
      </w:pPr>
    </w:lvl>
    <w:lvl w:ilvl="4" w:tplc="8FB2082A">
      <w:start w:val="1"/>
      <w:numFmt w:val="lowerLetter"/>
      <w:lvlText w:val="%5."/>
      <w:lvlJc w:val="left"/>
      <w:pPr>
        <w:ind w:left="3600" w:hanging="360"/>
      </w:pPr>
    </w:lvl>
    <w:lvl w:ilvl="5" w:tplc="74CE5C32">
      <w:start w:val="1"/>
      <w:numFmt w:val="lowerRoman"/>
      <w:lvlText w:val="%6."/>
      <w:lvlJc w:val="right"/>
      <w:pPr>
        <w:ind w:left="4320" w:hanging="180"/>
      </w:pPr>
    </w:lvl>
    <w:lvl w:ilvl="6" w:tplc="3C00412A">
      <w:start w:val="1"/>
      <w:numFmt w:val="decimal"/>
      <w:lvlText w:val="%7."/>
      <w:lvlJc w:val="left"/>
      <w:pPr>
        <w:ind w:left="5040" w:hanging="360"/>
      </w:pPr>
    </w:lvl>
    <w:lvl w:ilvl="7" w:tplc="5AA4CA1E">
      <w:start w:val="1"/>
      <w:numFmt w:val="lowerLetter"/>
      <w:lvlText w:val="%8."/>
      <w:lvlJc w:val="left"/>
      <w:pPr>
        <w:ind w:left="5760" w:hanging="360"/>
      </w:pPr>
    </w:lvl>
    <w:lvl w:ilvl="8" w:tplc="98E8A16E">
      <w:start w:val="1"/>
      <w:numFmt w:val="lowerRoman"/>
      <w:lvlText w:val="%9."/>
      <w:lvlJc w:val="right"/>
      <w:pPr>
        <w:ind w:left="6480" w:hanging="180"/>
      </w:pPr>
    </w:lvl>
  </w:abstractNum>
  <w:abstractNum w:abstractNumId="3" w15:restartNumberingAfterBreak="0">
    <w:nsid w:val="0D3B36C3"/>
    <w:multiLevelType w:val="hybridMultilevel"/>
    <w:tmpl w:val="937EE094"/>
    <w:lvl w:ilvl="0" w:tplc="E9FCE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36A7D"/>
    <w:multiLevelType w:val="hybridMultilevel"/>
    <w:tmpl w:val="2014206E"/>
    <w:lvl w:ilvl="0" w:tplc="5ACEF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C0C10"/>
    <w:multiLevelType w:val="hybridMultilevel"/>
    <w:tmpl w:val="E654E844"/>
    <w:lvl w:ilvl="0" w:tplc="8902A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357B6"/>
    <w:multiLevelType w:val="hybridMultilevel"/>
    <w:tmpl w:val="EA60E152"/>
    <w:lvl w:ilvl="0" w:tplc="BDB8D5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A38F2"/>
    <w:multiLevelType w:val="hybridMultilevel"/>
    <w:tmpl w:val="A5DE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A61E1"/>
    <w:multiLevelType w:val="hybridMultilevel"/>
    <w:tmpl w:val="E758BB14"/>
    <w:lvl w:ilvl="0" w:tplc="2DB011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B27A5E"/>
    <w:multiLevelType w:val="hybridMultilevel"/>
    <w:tmpl w:val="FFFFFFFF"/>
    <w:lvl w:ilvl="0" w:tplc="837821FE">
      <w:start w:val="1"/>
      <w:numFmt w:val="upperLetter"/>
      <w:lvlText w:val="%1."/>
      <w:lvlJc w:val="left"/>
      <w:pPr>
        <w:ind w:left="720" w:hanging="360"/>
      </w:pPr>
    </w:lvl>
    <w:lvl w:ilvl="1" w:tplc="91A014EE">
      <w:start w:val="1"/>
      <w:numFmt w:val="lowerLetter"/>
      <w:lvlText w:val="%2."/>
      <w:lvlJc w:val="left"/>
      <w:pPr>
        <w:ind w:left="1440" w:hanging="360"/>
      </w:pPr>
    </w:lvl>
    <w:lvl w:ilvl="2" w:tplc="4474632A">
      <w:start w:val="1"/>
      <w:numFmt w:val="lowerRoman"/>
      <w:lvlText w:val="%3."/>
      <w:lvlJc w:val="right"/>
      <w:pPr>
        <w:ind w:left="2160" w:hanging="180"/>
      </w:pPr>
    </w:lvl>
    <w:lvl w:ilvl="3" w:tplc="C1F20170">
      <w:start w:val="1"/>
      <w:numFmt w:val="decimal"/>
      <w:lvlText w:val="%4."/>
      <w:lvlJc w:val="left"/>
      <w:pPr>
        <w:ind w:left="2880" w:hanging="360"/>
      </w:pPr>
    </w:lvl>
    <w:lvl w:ilvl="4" w:tplc="6AAA801A">
      <w:start w:val="1"/>
      <w:numFmt w:val="lowerLetter"/>
      <w:lvlText w:val="%5."/>
      <w:lvlJc w:val="left"/>
      <w:pPr>
        <w:ind w:left="3600" w:hanging="360"/>
      </w:pPr>
    </w:lvl>
    <w:lvl w:ilvl="5" w:tplc="0974F77E">
      <w:start w:val="1"/>
      <w:numFmt w:val="lowerRoman"/>
      <w:lvlText w:val="%6."/>
      <w:lvlJc w:val="right"/>
      <w:pPr>
        <w:ind w:left="4320" w:hanging="180"/>
      </w:pPr>
    </w:lvl>
    <w:lvl w:ilvl="6" w:tplc="52086F16">
      <w:start w:val="1"/>
      <w:numFmt w:val="decimal"/>
      <w:lvlText w:val="%7."/>
      <w:lvlJc w:val="left"/>
      <w:pPr>
        <w:ind w:left="5040" w:hanging="360"/>
      </w:pPr>
    </w:lvl>
    <w:lvl w:ilvl="7" w:tplc="F884A8BA">
      <w:start w:val="1"/>
      <w:numFmt w:val="lowerLetter"/>
      <w:lvlText w:val="%8."/>
      <w:lvlJc w:val="left"/>
      <w:pPr>
        <w:ind w:left="5760" w:hanging="360"/>
      </w:pPr>
    </w:lvl>
    <w:lvl w:ilvl="8" w:tplc="7F86D37C">
      <w:start w:val="1"/>
      <w:numFmt w:val="lowerRoman"/>
      <w:lvlText w:val="%9."/>
      <w:lvlJc w:val="right"/>
      <w:pPr>
        <w:ind w:left="6480" w:hanging="180"/>
      </w:pPr>
    </w:lvl>
  </w:abstractNum>
  <w:abstractNum w:abstractNumId="10" w15:restartNumberingAfterBreak="0">
    <w:nsid w:val="2AA36C0D"/>
    <w:multiLevelType w:val="hybridMultilevel"/>
    <w:tmpl w:val="027219C2"/>
    <w:lvl w:ilvl="0" w:tplc="18AC0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175E52"/>
    <w:multiLevelType w:val="hybridMultilevel"/>
    <w:tmpl w:val="3E6C0EEA"/>
    <w:lvl w:ilvl="0" w:tplc="86E69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03567"/>
    <w:multiLevelType w:val="hybridMultilevel"/>
    <w:tmpl w:val="8B965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A2220"/>
    <w:multiLevelType w:val="hybridMultilevel"/>
    <w:tmpl w:val="901ABBC2"/>
    <w:lvl w:ilvl="0" w:tplc="15F0E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113285"/>
    <w:multiLevelType w:val="hybridMultilevel"/>
    <w:tmpl w:val="FFFFFFFF"/>
    <w:lvl w:ilvl="0" w:tplc="8FA4291A">
      <w:start w:val="1"/>
      <w:numFmt w:val="decimal"/>
      <w:lvlText w:val="%1."/>
      <w:lvlJc w:val="left"/>
      <w:pPr>
        <w:ind w:left="720" w:hanging="360"/>
      </w:pPr>
    </w:lvl>
    <w:lvl w:ilvl="1" w:tplc="391C6840">
      <w:start w:val="1"/>
      <w:numFmt w:val="upperLetter"/>
      <w:lvlText w:val="%2."/>
      <w:lvlJc w:val="left"/>
      <w:pPr>
        <w:ind w:left="1440" w:hanging="360"/>
      </w:pPr>
    </w:lvl>
    <w:lvl w:ilvl="2" w:tplc="FC88A336">
      <w:start w:val="1"/>
      <w:numFmt w:val="lowerRoman"/>
      <w:lvlText w:val="%3."/>
      <w:lvlJc w:val="right"/>
      <w:pPr>
        <w:ind w:left="2160" w:hanging="180"/>
      </w:pPr>
    </w:lvl>
    <w:lvl w:ilvl="3" w:tplc="C95EC070">
      <w:start w:val="1"/>
      <w:numFmt w:val="decimal"/>
      <w:lvlText w:val="%4."/>
      <w:lvlJc w:val="left"/>
      <w:pPr>
        <w:ind w:left="2880" w:hanging="360"/>
      </w:pPr>
    </w:lvl>
    <w:lvl w:ilvl="4" w:tplc="FB72EE32">
      <w:start w:val="1"/>
      <w:numFmt w:val="lowerLetter"/>
      <w:lvlText w:val="%5."/>
      <w:lvlJc w:val="left"/>
      <w:pPr>
        <w:ind w:left="3600" w:hanging="360"/>
      </w:pPr>
    </w:lvl>
    <w:lvl w:ilvl="5" w:tplc="812C08B2">
      <w:start w:val="1"/>
      <w:numFmt w:val="lowerRoman"/>
      <w:lvlText w:val="%6."/>
      <w:lvlJc w:val="right"/>
      <w:pPr>
        <w:ind w:left="4320" w:hanging="180"/>
      </w:pPr>
    </w:lvl>
    <w:lvl w:ilvl="6" w:tplc="CD7A77FC">
      <w:start w:val="1"/>
      <w:numFmt w:val="decimal"/>
      <w:lvlText w:val="%7."/>
      <w:lvlJc w:val="left"/>
      <w:pPr>
        <w:ind w:left="5040" w:hanging="360"/>
      </w:pPr>
    </w:lvl>
    <w:lvl w:ilvl="7" w:tplc="A1FE0A46">
      <w:start w:val="1"/>
      <w:numFmt w:val="lowerLetter"/>
      <w:lvlText w:val="%8."/>
      <w:lvlJc w:val="left"/>
      <w:pPr>
        <w:ind w:left="5760" w:hanging="360"/>
      </w:pPr>
    </w:lvl>
    <w:lvl w:ilvl="8" w:tplc="7156792E">
      <w:start w:val="1"/>
      <w:numFmt w:val="lowerRoman"/>
      <w:lvlText w:val="%9."/>
      <w:lvlJc w:val="right"/>
      <w:pPr>
        <w:ind w:left="6480" w:hanging="180"/>
      </w:pPr>
    </w:lvl>
  </w:abstractNum>
  <w:abstractNum w:abstractNumId="15" w15:restartNumberingAfterBreak="0">
    <w:nsid w:val="30737917"/>
    <w:multiLevelType w:val="hybridMultilevel"/>
    <w:tmpl w:val="FFFFFFFF"/>
    <w:lvl w:ilvl="0" w:tplc="5AD0771E">
      <w:start w:val="1"/>
      <w:numFmt w:val="decimal"/>
      <w:lvlText w:val="%1."/>
      <w:lvlJc w:val="left"/>
      <w:pPr>
        <w:ind w:left="720" w:hanging="360"/>
      </w:pPr>
    </w:lvl>
    <w:lvl w:ilvl="1" w:tplc="4F7CCE46">
      <w:start w:val="1"/>
      <w:numFmt w:val="upperLetter"/>
      <w:lvlText w:val="%2."/>
      <w:lvlJc w:val="left"/>
      <w:pPr>
        <w:ind w:left="1440" w:hanging="360"/>
      </w:pPr>
    </w:lvl>
    <w:lvl w:ilvl="2" w:tplc="C87AA424">
      <w:start w:val="1"/>
      <w:numFmt w:val="lowerRoman"/>
      <w:lvlText w:val="%3."/>
      <w:lvlJc w:val="right"/>
      <w:pPr>
        <w:ind w:left="2160" w:hanging="180"/>
      </w:pPr>
    </w:lvl>
    <w:lvl w:ilvl="3" w:tplc="9418C2D8">
      <w:start w:val="1"/>
      <w:numFmt w:val="decimal"/>
      <w:lvlText w:val="%4."/>
      <w:lvlJc w:val="left"/>
      <w:pPr>
        <w:ind w:left="2880" w:hanging="360"/>
      </w:pPr>
    </w:lvl>
    <w:lvl w:ilvl="4" w:tplc="7FCC4152">
      <w:start w:val="1"/>
      <w:numFmt w:val="lowerLetter"/>
      <w:lvlText w:val="%5."/>
      <w:lvlJc w:val="left"/>
      <w:pPr>
        <w:ind w:left="3600" w:hanging="360"/>
      </w:pPr>
    </w:lvl>
    <w:lvl w:ilvl="5" w:tplc="78FE3456">
      <w:start w:val="1"/>
      <w:numFmt w:val="lowerRoman"/>
      <w:lvlText w:val="%6."/>
      <w:lvlJc w:val="right"/>
      <w:pPr>
        <w:ind w:left="4320" w:hanging="180"/>
      </w:pPr>
    </w:lvl>
    <w:lvl w:ilvl="6" w:tplc="4D88D80A">
      <w:start w:val="1"/>
      <w:numFmt w:val="decimal"/>
      <w:lvlText w:val="%7."/>
      <w:lvlJc w:val="left"/>
      <w:pPr>
        <w:ind w:left="5040" w:hanging="360"/>
      </w:pPr>
    </w:lvl>
    <w:lvl w:ilvl="7" w:tplc="8E9A3DB0">
      <w:start w:val="1"/>
      <w:numFmt w:val="lowerLetter"/>
      <w:lvlText w:val="%8."/>
      <w:lvlJc w:val="left"/>
      <w:pPr>
        <w:ind w:left="5760" w:hanging="360"/>
      </w:pPr>
    </w:lvl>
    <w:lvl w:ilvl="8" w:tplc="E69EE02A">
      <w:start w:val="1"/>
      <w:numFmt w:val="lowerRoman"/>
      <w:lvlText w:val="%9."/>
      <w:lvlJc w:val="right"/>
      <w:pPr>
        <w:ind w:left="6480" w:hanging="180"/>
      </w:pPr>
    </w:lvl>
  </w:abstractNum>
  <w:abstractNum w:abstractNumId="16" w15:restartNumberingAfterBreak="0">
    <w:nsid w:val="387112C2"/>
    <w:multiLevelType w:val="hybridMultilevel"/>
    <w:tmpl w:val="F9F26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603EA"/>
    <w:multiLevelType w:val="hybridMultilevel"/>
    <w:tmpl w:val="1602ADC2"/>
    <w:lvl w:ilvl="0" w:tplc="60F62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10671"/>
    <w:multiLevelType w:val="hybridMultilevel"/>
    <w:tmpl w:val="CCAEDD70"/>
    <w:lvl w:ilvl="0" w:tplc="E7EAA3C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BC6FA4"/>
    <w:multiLevelType w:val="hybridMultilevel"/>
    <w:tmpl w:val="7F21D3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FB41E17"/>
    <w:multiLevelType w:val="hybridMultilevel"/>
    <w:tmpl w:val="4458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F67BC"/>
    <w:multiLevelType w:val="hybridMultilevel"/>
    <w:tmpl w:val="524A7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24599"/>
    <w:multiLevelType w:val="hybridMultilevel"/>
    <w:tmpl w:val="A030E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C10AD"/>
    <w:multiLevelType w:val="hybridMultilevel"/>
    <w:tmpl w:val="99F4A2C2"/>
    <w:lvl w:ilvl="0" w:tplc="0A14F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890CE1"/>
    <w:multiLevelType w:val="hybridMultilevel"/>
    <w:tmpl w:val="98E2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F2C34"/>
    <w:multiLevelType w:val="hybridMultilevel"/>
    <w:tmpl w:val="3620E716"/>
    <w:lvl w:ilvl="0" w:tplc="A6C42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B132E4"/>
    <w:multiLevelType w:val="hybridMultilevel"/>
    <w:tmpl w:val="67DCD19C"/>
    <w:lvl w:ilvl="0" w:tplc="07BAE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F12ADA"/>
    <w:multiLevelType w:val="hybridMultilevel"/>
    <w:tmpl w:val="3DAE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D5BC1"/>
    <w:multiLevelType w:val="hybridMultilevel"/>
    <w:tmpl w:val="385213B4"/>
    <w:lvl w:ilvl="0" w:tplc="BC8A8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670774"/>
    <w:multiLevelType w:val="hybridMultilevel"/>
    <w:tmpl w:val="BADC3778"/>
    <w:lvl w:ilvl="0" w:tplc="0C882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4637A9"/>
    <w:multiLevelType w:val="hybridMultilevel"/>
    <w:tmpl w:val="0136E91A"/>
    <w:lvl w:ilvl="0" w:tplc="BE4E2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0030E6"/>
    <w:multiLevelType w:val="hybridMultilevel"/>
    <w:tmpl w:val="4E4A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80B2D"/>
    <w:multiLevelType w:val="hybridMultilevel"/>
    <w:tmpl w:val="B8005726"/>
    <w:lvl w:ilvl="0" w:tplc="2FAAE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A6206D"/>
    <w:multiLevelType w:val="hybridMultilevel"/>
    <w:tmpl w:val="FFFFFFFF"/>
    <w:lvl w:ilvl="0" w:tplc="547EF6C2">
      <w:start w:val="1"/>
      <w:numFmt w:val="decimal"/>
      <w:lvlText w:val="%1."/>
      <w:lvlJc w:val="left"/>
      <w:pPr>
        <w:ind w:left="720" w:hanging="360"/>
      </w:pPr>
    </w:lvl>
    <w:lvl w:ilvl="1" w:tplc="2C8687B0">
      <w:start w:val="1"/>
      <w:numFmt w:val="upperLetter"/>
      <w:lvlText w:val="%2."/>
      <w:lvlJc w:val="left"/>
      <w:pPr>
        <w:ind w:left="1440" w:hanging="360"/>
      </w:pPr>
    </w:lvl>
    <w:lvl w:ilvl="2" w:tplc="07B0330A">
      <w:start w:val="1"/>
      <w:numFmt w:val="lowerRoman"/>
      <w:lvlText w:val="%3."/>
      <w:lvlJc w:val="right"/>
      <w:pPr>
        <w:ind w:left="2160" w:hanging="180"/>
      </w:pPr>
    </w:lvl>
    <w:lvl w:ilvl="3" w:tplc="61965470">
      <w:start w:val="1"/>
      <w:numFmt w:val="decimal"/>
      <w:lvlText w:val="%4."/>
      <w:lvlJc w:val="left"/>
      <w:pPr>
        <w:ind w:left="2880" w:hanging="360"/>
      </w:pPr>
    </w:lvl>
    <w:lvl w:ilvl="4" w:tplc="B4FCCF48">
      <w:start w:val="1"/>
      <w:numFmt w:val="lowerLetter"/>
      <w:lvlText w:val="%5."/>
      <w:lvlJc w:val="left"/>
      <w:pPr>
        <w:ind w:left="3600" w:hanging="360"/>
      </w:pPr>
    </w:lvl>
    <w:lvl w:ilvl="5" w:tplc="8C60AEFC">
      <w:start w:val="1"/>
      <w:numFmt w:val="lowerRoman"/>
      <w:lvlText w:val="%6."/>
      <w:lvlJc w:val="right"/>
      <w:pPr>
        <w:ind w:left="4320" w:hanging="180"/>
      </w:pPr>
    </w:lvl>
    <w:lvl w:ilvl="6" w:tplc="8FDEDBB0">
      <w:start w:val="1"/>
      <w:numFmt w:val="decimal"/>
      <w:lvlText w:val="%7."/>
      <w:lvlJc w:val="left"/>
      <w:pPr>
        <w:ind w:left="5040" w:hanging="360"/>
      </w:pPr>
    </w:lvl>
    <w:lvl w:ilvl="7" w:tplc="6A92ECF4">
      <w:start w:val="1"/>
      <w:numFmt w:val="lowerLetter"/>
      <w:lvlText w:val="%8."/>
      <w:lvlJc w:val="left"/>
      <w:pPr>
        <w:ind w:left="5760" w:hanging="360"/>
      </w:pPr>
    </w:lvl>
    <w:lvl w:ilvl="8" w:tplc="E22E809E">
      <w:start w:val="1"/>
      <w:numFmt w:val="lowerRoman"/>
      <w:lvlText w:val="%9."/>
      <w:lvlJc w:val="right"/>
      <w:pPr>
        <w:ind w:left="6480" w:hanging="180"/>
      </w:pPr>
    </w:lvl>
  </w:abstractNum>
  <w:abstractNum w:abstractNumId="34" w15:restartNumberingAfterBreak="0">
    <w:nsid w:val="57521C51"/>
    <w:multiLevelType w:val="hybridMultilevel"/>
    <w:tmpl w:val="9ED60488"/>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EB5BBC"/>
    <w:multiLevelType w:val="hybridMultilevel"/>
    <w:tmpl w:val="244AAB26"/>
    <w:lvl w:ilvl="0" w:tplc="9AF2BE9E">
      <w:start w:val="1"/>
      <w:numFmt w:val="upp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5B6010"/>
    <w:multiLevelType w:val="hybridMultilevel"/>
    <w:tmpl w:val="B1BE42C0"/>
    <w:lvl w:ilvl="0" w:tplc="4C68A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AF1300"/>
    <w:multiLevelType w:val="hybridMultilevel"/>
    <w:tmpl w:val="35322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B148B5"/>
    <w:multiLevelType w:val="hybridMultilevel"/>
    <w:tmpl w:val="5D24A7A6"/>
    <w:lvl w:ilvl="0" w:tplc="AE687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0A1167"/>
    <w:multiLevelType w:val="hybridMultilevel"/>
    <w:tmpl w:val="829AC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136A6B"/>
    <w:multiLevelType w:val="hybridMultilevel"/>
    <w:tmpl w:val="DE447C9C"/>
    <w:lvl w:ilvl="0" w:tplc="B7DCE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9D6661"/>
    <w:multiLevelType w:val="hybridMultilevel"/>
    <w:tmpl w:val="14D46D0E"/>
    <w:lvl w:ilvl="0" w:tplc="1D20C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811F4A"/>
    <w:multiLevelType w:val="hybridMultilevel"/>
    <w:tmpl w:val="D722F250"/>
    <w:lvl w:ilvl="0" w:tplc="C22C8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B44ECC"/>
    <w:multiLevelType w:val="hybridMultilevel"/>
    <w:tmpl w:val="E788CBE4"/>
    <w:lvl w:ilvl="0" w:tplc="93104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5897C78"/>
    <w:multiLevelType w:val="hybridMultilevel"/>
    <w:tmpl w:val="CACED202"/>
    <w:lvl w:ilvl="0" w:tplc="DA64C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67369B"/>
    <w:multiLevelType w:val="hybridMultilevel"/>
    <w:tmpl w:val="4A76EFF4"/>
    <w:lvl w:ilvl="0" w:tplc="8B1C4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017CD5"/>
    <w:multiLevelType w:val="hybridMultilevel"/>
    <w:tmpl w:val="0D4C6B7E"/>
    <w:lvl w:ilvl="0" w:tplc="023AA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020676"/>
    <w:multiLevelType w:val="hybridMultilevel"/>
    <w:tmpl w:val="96A01876"/>
    <w:lvl w:ilvl="0" w:tplc="2F5E8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7B2C43"/>
    <w:multiLevelType w:val="hybridMultilevel"/>
    <w:tmpl w:val="FFCCF38C"/>
    <w:lvl w:ilvl="0" w:tplc="01289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0F245C"/>
    <w:multiLevelType w:val="hybridMultilevel"/>
    <w:tmpl w:val="E466E320"/>
    <w:lvl w:ilvl="0" w:tplc="B5AE4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154028D"/>
    <w:multiLevelType w:val="hybridMultilevel"/>
    <w:tmpl w:val="6EA64BEA"/>
    <w:lvl w:ilvl="0" w:tplc="641C15B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FB688A"/>
    <w:multiLevelType w:val="hybridMultilevel"/>
    <w:tmpl w:val="FFFFFFFF"/>
    <w:lvl w:ilvl="0" w:tplc="A6AC818C">
      <w:start w:val="1"/>
      <w:numFmt w:val="upperLetter"/>
      <w:lvlText w:val="%1."/>
      <w:lvlJc w:val="left"/>
      <w:pPr>
        <w:ind w:left="720" w:hanging="360"/>
      </w:pPr>
    </w:lvl>
    <w:lvl w:ilvl="1" w:tplc="65DAFC70">
      <w:start w:val="1"/>
      <w:numFmt w:val="lowerLetter"/>
      <w:lvlText w:val="%2."/>
      <w:lvlJc w:val="left"/>
      <w:pPr>
        <w:ind w:left="1440" w:hanging="360"/>
      </w:pPr>
    </w:lvl>
    <w:lvl w:ilvl="2" w:tplc="D9A2B8E2">
      <w:start w:val="1"/>
      <w:numFmt w:val="lowerRoman"/>
      <w:lvlText w:val="%3."/>
      <w:lvlJc w:val="right"/>
      <w:pPr>
        <w:ind w:left="2160" w:hanging="180"/>
      </w:pPr>
    </w:lvl>
    <w:lvl w:ilvl="3" w:tplc="63563278">
      <w:start w:val="1"/>
      <w:numFmt w:val="decimal"/>
      <w:lvlText w:val="%4."/>
      <w:lvlJc w:val="left"/>
      <w:pPr>
        <w:ind w:left="2880" w:hanging="360"/>
      </w:pPr>
    </w:lvl>
    <w:lvl w:ilvl="4" w:tplc="B358C2E0">
      <w:start w:val="1"/>
      <w:numFmt w:val="lowerLetter"/>
      <w:lvlText w:val="%5."/>
      <w:lvlJc w:val="left"/>
      <w:pPr>
        <w:ind w:left="3600" w:hanging="360"/>
      </w:pPr>
    </w:lvl>
    <w:lvl w:ilvl="5" w:tplc="B3DEBFBA">
      <w:start w:val="1"/>
      <w:numFmt w:val="lowerRoman"/>
      <w:lvlText w:val="%6."/>
      <w:lvlJc w:val="right"/>
      <w:pPr>
        <w:ind w:left="4320" w:hanging="180"/>
      </w:pPr>
    </w:lvl>
    <w:lvl w:ilvl="6" w:tplc="FAB6C0A6">
      <w:start w:val="1"/>
      <w:numFmt w:val="decimal"/>
      <w:lvlText w:val="%7."/>
      <w:lvlJc w:val="left"/>
      <w:pPr>
        <w:ind w:left="5040" w:hanging="360"/>
      </w:pPr>
    </w:lvl>
    <w:lvl w:ilvl="7" w:tplc="2A8821C6">
      <w:start w:val="1"/>
      <w:numFmt w:val="lowerLetter"/>
      <w:lvlText w:val="%8."/>
      <w:lvlJc w:val="left"/>
      <w:pPr>
        <w:ind w:left="5760" w:hanging="360"/>
      </w:pPr>
    </w:lvl>
    <w:lvl w:ilvl="8" w:tplc="030EB0A8">
      <w:start w:val="1"/>
      <w:numFmt w:val="lowerRoman"/>
      <w:lvlText w:val="%9."/>
      <w:lvlJc w:val="right"/>
      <w:pPr>
        <w:ind w:left="6480" w:hanging="180"/>
      </w:pPr>
    </w:lvl>
  </w:abstractNum>
  <w:abstractNum w:abstractNumId="52" w15:restartNumberingAfterBreak="0">
    <w:nsid w:val="76D05C36"/>
    <w:multiLevelType w:val="hybridMultilevel"/>
    <w:tmpl w:val="0B7E5652"/>
    <w:lvl w:ilvl="0" w:tplc="68B42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8AF16B2"/>
    <w:multiLevelType w:val="hybridMultilevel"/>
    <w:tmpl w:val="1FFC77A6"/>
    <w:lvl w:ilvl="0" w:tplc="ADCC0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8B34AFE"/>
    <w:multiLevelType w:val="hybridMultilevel"/>
    <w:tmpl w:val="A3184EFA"/>
    <w:lvl w:ilvl="0" w:tplc="D3F26128">
      <w:start w:val="1"/>
      <w:numFmt w:val="upp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AE57B9B"/>
    <w:multiLevelType w:val="hybridMultilevel"/>
    <w:tmpl w:val="FFFFFFFF"/>
    <w:lvl w:ilvl="0" w:tplc="7910BB2A">
      <w:start w:val="1"/>
      <w:numFmt w:val="decimal"/>
      <w:lvlText w:val="%1."/>
      <w:lvlJc w:val="left"/>
      <w:pPr>
        <w:ind w:left="720" w:hanging="360"/>
      </w:pPr>
    </w:lvl>
    <w:lvl w:ilvl="1" w:tplc="B19087AC">
      <w:start w:val="1"/>
      <w:numFmt w:val="upperLetter"/>
      <w:lvlText w:val="%2."/>
      <w:lvlJc w:val="left"/>
      <w:pPr>
        <w:ind w:left="1440" w:hanging="360"/>
      </w:pPr>
    </w:lvl>
    <w:lvl w:ilvl="2" w:tplc="58901F96">
      <w:start w:val="1"/>
      <w:numFmt w:val="lowerRoman"/>
      <w:lvlText w:val="%3."/>
      <w:lvlJc w:val="right"/>
      <w:pPr>
        <w:ind w:left="2160" w:hanging="180"/>
      </w:pPr>
    </w:lvl>
    <w:lvl w:ilvl="3" w:tplc="1626151E">
      <w:start w:val="1"/>
      <w:numFmt w:val="decimal"/>
      <w:lvlText w:val="%4."/>
      <w:lvlJc w:val="left"/>
      <w:pPr>
        <w:ind w:left="2880" w:hanging="360"/>
      </w:pPr>
    </w:lvl>
    <w:lvl w:ilvl="4" w:tplc="5D8E93A4">
      <w:start w:val="1"/>
      <w:numFmt w:val="lowerLetter"/>
      <w:lvlText w:val="%5."/>
      <w:lvlJc w:val="left"/>
      <w:pPr>
        <w:ind w:left="3600" w:hanging="360"/>
      </w:pPr>
    </w:lvl>
    <w:lvl w:ilvl="5" w:tplc="8E362CFA">
      <w:start w:val="1"/>
      <w:numFmt w:val="lowerRoman"/>
      <w:lvlText w:val="%6."/>
      <w:lvlJc w:val="right"/>
      <w:pPr>
        <w:ind w:left="4320" w:hanging="180"/>
      </w:pPr>
    </w:lvl>
    <w:lvl w:ilvl="6" w:tplc="CD4696EE">
      <w:start w:val="1"/>
      <w:numFmt w:val="decimal"/>
      <w:lvlText w:val="%7."/>
      <w:lvlJc w:val="left"/>
      <w:pPr>
        <w:ind w:left="5040" w:hanging="360"/>
      </w:pPr>
    </w:lvl>
    <w:lvl w:ilvl="7" w:tplc="AE325CAA">
      <w:start w:val="1"/>
      <w:numFmt w:val="lowerLetter"/>
      <w:lvlText w:val="%8."/>
      <w:lvlJc w:val="left"/>
      <w:pPr>
        <w:ind w:left="5760" w:hanging="360"/>
      </w:pPr>
    </w:lvl>
    <w:lvl w:ilvl="8" w:tplc="4970B0E6">
      <w:start w:val="1"/>
      <w:numFmt w:val="lowerRoman"/>
      <w:lvlText w:val="%9."/>
      <w:lvlJc w:val="right"/>
      <w:pPr>
        <w:ind w:left="6480" w:hanging="180"/>
      </w:pPr>
    </w:lvl>
  </w:abstractNum>
  <w:abstractNum w:abstractNumId="56" w15:restartNumberingAfterBreak="0">
    <w:nsid w:val="7CA87AB7"/>
    <w:multiLevelType w:val="hybridMultilevel"/>
    <w:tmpl w:val="9FD42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22"/>
  </w:num>
  <w:num w:numId="4">
    <w:abstractNumId w:val="12"/>
  </w:num>
  <w:num w:numId="5">
    <w:abstractNumId w:val="20"/>
  </w:num>
  <w:num w:numId="6">
    <w:abstractNumId w:val="39"/>
  </w:num>
  <w:num w:numId="7">
    <w:abstractNumId w:val="37"/>
  </w:num>
  <w:num w:numId="8">
    <w:abstractNumId w:val="31"/>
  </w:num>
  <w:num w:numId="9">
    <w:abstractNumId w:val="56"/>
  </w:num>
  <w:num w:numId="10">
    <w:abstractNumId w:val="21"/>
  </w:num>
  <w:num w:numId="11">
    <w:abstractNumId w:val="7"/>
  </w:num>
  <w:num w:numId="12">
    <w:abstractNumId w:val="34"/>
  </w:num>
  <w:num w:numId="13">
    <w:abstractNumId w:val="43"/>
  </w:num>
  <w:num w:numId="14">
    <w:abstractNumId w:val="35"/>
  </w:num>
  <w:num w:numId="15">
    <w:abstractNumId w:val="1"/>
  </w:num>
  <w:num w:numId="16">
    <w:abstractNumId w:val="54"/>
  </w:num>
  <w:num w:numId="17">
    <w:abstractNumId w:val="41"/>
  </w:num>
  <w:num w:numId="18">
    <w:abstractNumId w:val="6"/>
  </w:num>
  <w:num w:numId="19">
    <w:abstractNumId w:val="10"/>
  </w:num>
  <w:num w:numId="20">
    <w:abstractNumId w:val="5"/>
  </w:num>
  <w:num w:numId="21">
    <w:abstractNumId w:val="48"/>
  </w:num>
  <w:num w:numId="22">
    <w:abstractNumId w:val="30"/>
  </w:num>
  <w:num w:numId="23">
    <w:abstractNumId w:val="4"/>
  </w:num>
  <w:num w:numId="24">
    <w:abstractNumId w:val="25"/>
  </w:num>
  <w:num w:numId="25">
    <w:abstractNumId w:val="36"/>
  </w:num>
  <w:num w:numId="26">
    <w:abstractNumId w:val="11"/>
  </w:num>
  <w:num w:numId="27">
    <w:abstractNumId w:val="42"/>
  </w:num>
  <w:num w:numId="28">
    <w:abstractNumId w:val="47"/>
  </w:num>
  <w:num w:numId="29">
    <w:abstractNumId w:val="8"/>
  </w:num>
  <w:num w:numId="30">
    <w:abstractNumId w:val="26"/>
  </w:num>
  <w:num w:numId="31">
    <w:abstractNumId w:val="3"/>
  </w:num>
  <w:num w:numId="32">
    <w:abstractNumId w:val="28"/>
  </w:num>
  <w:num w:numId="33">
    <w:abstractNumId w:val="53"/>
  </w:num>
  <w:num w:numId="34">
    <w:abstractNumId w:val="29"/>
  </w:num>
  <w:num w:numId="35">
    <w:abstractNumId w:val="52"/>
  </w:num>
  <w:num w:numId="36">
    <w:abstractNumId w:val="13"/>
  </w:num>
  <w:num w:numId="37">
    <w:abstractNumId w:val="38"/>
  </w:num>
  <w:num w:numId="38">
    <w:abstractNumId w:val="23"/>
  </w:num>
  <w:num w:numId="39">
    <w:abstractNumId w:val="40"/>
  </w:num>
  <w:num w:numId="40">
    <w:abstractNumId w:val="46"/>
  </w:num>
  <w:num w:numId="41">
    <w:abstractNumId w:val="45"/>
  </w:num>
  <w:num w:numId="42">
    <w:abstractNumId w:val="32"/>
  </w:num>
  <w:num w:numId="43">
    <w:abstractNumId w:val="44"/>
  </w:num>
  <w:num w:numId="44">
    <w:abstractNumId w:val="50"/>
  </w:num>
  <w:num w:numId="45">
    <w:abstractNumId w:val="49"/>
  </w:num>
  <w:num w:numId="46">
    <w:abstractNumId w:val="24"/>
  </w:num>
  <w:num w:numId="47">
    <w:abstractNumId w:val="55"/>
  </w:num>
  <w:num w:numId="48">
    <w:abstractNumId w:val="2"/>
  </w:num>
  <w:num w:numId="49">
    <w:abstractNumId w:val="14"/>
  </w:num>
  <w:num w:numId="50">
    <w:abstractNumId w:val="15"/>
  </w:num>
  <w:num w:numId="51">
    <w:abstractNumId w:val="9"/>
  </w:num>
  <w:num w:numId="52">
    <w:abstractNumId w:val="51"/>
  </w:num>
  <w:num w:numId="53">
    <w:abstractNumId w:val="33"/>
  </w:num>
  <w:num w:numId="54">
    <w:abstractNumId w:val="19"/>
  </w:num>
  <w:num w:numId="55">
    <w:abstractNumId w:val="0"/>
  </w:num>
  <w:num w:numId="56">
    <w:abstractNumId w:val="18"/>
  </w:num>
  <w:num w:numId="5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2"/>
    <w:rsid w:val="000310FF"/>
    <w:rsid w:val="00071068"/>
    <w:rsid w:val="00075E64"/>
    <w:rsid w:val="000761E9"/>
    <w:rsid w:val="00081168"/>
    <w:rsid w:val="00085B57"/>
    <w:rsid w:val="00137572"/>
    <w:rsid w:val="00145B2F"/>
    <w:rsid w:val="0017748D"/>
    <w:rsid w:val="001A013E"/>
    <w:rsid w:val="001A7A9A"/>
    <w:rsid w:val="001B58B3"/>
    <w:rsid w:val="001C7751"/>
    <w:rsid w:val="002661C7"/>
    <w:rsid w:val="00267CD2"/>
    <w:rsid w:val="002C05FF"/>
    <w:rsid w:val="002C25AA"/>
    <w:rsid w:val="002E79A4"/>
    <w:rsid w:val="003A7B87"/>
    <w:rsid w:val="003F2308"/>
    <w:rsid w:val="0044671D"/>
    <w:rsid w:val="004A20C6"/>
    <w:rsid w:val="004B37C7"/>
    <w:rsid w:val="004B47F2"/>
    <w:rsid w:val="00510031"/>
    <w:rsid w:val="005135FD"/>
    <w:rsid w:val="0054720D"/>
    <w:rsid w:val="005654A6"/>
    <w:rsid w:val="00566F78"/>
    <w:rsid w:val="0057739E"/>
    <w:rsid w:val="005B03B8"/>
    <w:rsid w:val="00620A94"/>
    <w:rsid w:val="006266FF"/>
    <w:rsid w:val="0063052B"/>
    <w:rsid w:val="006772FB"/>
    <w:rsid w:val="006859CD"/>
    <w:rsid w:val="006A6B85"/>
    <w:rsid w:val="00745E1A"/>
    <w:rsid w:val="00785A12"/>
    <w:rsid w:val="007A7A83"/>
    <w:rsid w:val="007D1445"/>
    <w:rsid w:val="007F21D4"/>
    <w:rsid w:val="008349EB"/>
    <w:rsid w:val="00862DC7"/>
    <w:rsid w:val="008706B9"/>
    <w:rsid w:val="008B4156"/>
    <w:rsid w:val="008B6C23"/>
    <w:rsid w:val="008D3268"/>
    <w:rsid w:val="00901ACF"/>
    <w:rsid w:val="00921B65"/>
    <w:rsid w:val="009222DC"/>
    <w:rsid w:val="00922448"/>
    <w:rsid w:val="009D7178"/>
    <w:rsid w:val="009F33FD"/>
    <w:rsid w:val="00A05A5A"/>
    <w:rsid w:val="00A30611"/>
    <w:rsid w:val="00A609AF"/>
    <w:rsid w:val="00AA2B54"/>
    <w:rsid w:val="00AF010A"/>
    <w:rsid w:val="00B35E81"/>
    <w:rsid w:val="00B36B33"/>
    <w:rsid w:val="00B51FC2"/>
    <w:rsid w:val="00B73A36"/>
    <w:rsid w:val="00BC75C4"/>
    <w:rsid w:val="00CD2B98"/>
    <w:rsid w:val="00CE1859"/>
    <w:rsid w:val="00CE3322"/>
    <w:rsid w:val="00D30742"/>
    <w:rsid w:val="00D56A81"/>
    <w:rsid w:val="00DB1C30"/>
    <w:rsid w:val="00DB6619"/>
    <w:rsid w:val="00E406A0"/>
    <w:rsid w:val="00E70A0F"/>
    <w:rsid w:val="00E92145"/>
    <w:rsid w:val="00EA4BBD"/>
    <w:rsid w:val="00EE3B3C"/>
    <w:rsid w:val="00F25D43"/>
    <w:rsid w:val="00F42293"/>
    <w:rsid w:val="00F74BD2"/>
    <w:rsid w:val="00F91165"/>
    <w:rsid w:val="00FA60DA"/>
    <w:rsid w:val="00FD0DF9"/>
    <w:rsid w:val="00FF0C4E"/>
    <w:rsid w:val="00FF6229"/>
    <w:rsid w:val="05A1B8F9"/>
    <w:rsid w:val="066C45C1"/>
    <w:rsid w:val="1AB5856C"/>
    <w:rsid w:val="369610AA"/>
    <w:rsid w:val="37851CF2"/>
    <w:rsid w:val="3D7AA06C"/>
    <w:rsid w:val="4431FC33"/>
    <w:rsid w:val="48BA5B5B"/>
    <w:rsid w:val="4BD721F8"/>
    <w:rsid w:val="52E17701"/>
    <w:rsid w:val="761F660B"/>
    <w:rsid w:val="76C146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9786"/>
  <w14:defaultImageDpi w14:val="32767"/>
  <w15:chartTrackingRefBased/>
  <w15:docId w15:val="{65C409BD-3A9A-44A1-95A7-EAEFA212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12"/>
    <w:pPr>
      <w:ind w:left="720"/>
      <w:contextualSpacing/>
    </w:pPr>
  </w:style>
  <w:style w:type="paragraph" w:styleId="BalloonText">
    <w:name w:val="Balloon Text"/>
    <w:basedOn w:val="Normal"/>
    <w:link w:val="BalloonTextChar"/>
    <w:uiPriority w:val="99"/>
    <w:semiHidden/>
    <w:unhideWhenUsed/>
    <w:rsid w:val="00F74BD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74BD2"/>
    <w:rPr>
      <w:rFonts w:ascii="Times New Roman" w:hAnsi="Times New Roman"/>
      <w:sz w:val="18"/>
      <w:szCs w:val="18"/>
    </w:rPr>
  </w:style>
  <w:style w:type="character" w:customStyle="1" w:styleId="normaltextrun">
    <w:name w:val="normaltextrun"/>
    <w:basedOn w:val="DefaultParagraphFont"/>
    <w:rsid w:val="00510031"/>
  </w:style>
  <w:style w:type="character" w:customStyle="1" w:styleId="apple-converted-space">
    <w:name w:val="apple-converted-space"/>
    <w:basedOn w:val="DefaultParagraphFont"/>
    <w:rsid w:val="00510031"/>
  </w:style>
  <w:style w:type="character" w:styleId="Hyperlink">
    <w:name w:val="Hyperlink"/>
    <w:basedOn w:val="DefaultParagraphFont"/>
    <w:uiPriority w:val="99"/>
    <w:unhideWhenUsed/>
    <w:rsid w:val="00510031"/>
    <w:rPr>
      <w:color w:val="0563C1" w:themeColor="hyperlink"/>
      <w:u w:val="single"/>
    </w:rPr>
  </w:style>
  <w:style w:type="character" w:styleId="UnresolvedMention">
    <w:name w:val="Unresolved Mention"/>
    <w:basedOn w:val="DefaultParagraphFont"/>
    <w:uiPriority w:val="99"/>
    <w:rsid w:val="00510031"/>
    <w:rPr>
      <w:color w:val="605E5C"/>
      <w:shd w:val="clear" w:color="auto" w:fill="E1DFDD"/>
    </w:rPr>
  </w:style>
  <w:style w:type="character" w:styleId="CommentReference">
    <w:name w:val="annotation reference"/>
    <w:basedOn w:val="DefaultParagraphFont"/>
    <w:uiPriority w:val="99"/>
    <w:semiHidden/>
    <w:unhideWhenUsed/>
    <w:rsid w:val="00B35E81"/>
    <w:rPr>
      <w:sz w:val="16"/>
      <w:szCs w:val="16"/>
    </w:rPr>
  </w:style>
  <w:style w:type="paragraph" w:styleId="CommentText">
    <w:name w:val="annotation text"/>
    <w:basedOn w:val="Normal"/>
    <w:link w:val="CommentTextChar"/>
    <w:uiPriority w:val="99"/>
    <w:semiHidden/>
    <w:unhideWhenUsed/>
    <w:rsid w:val="00B35E81"/>
    <w:rPr>
      <w:sz w:val="20"/>
      <w:szCs w:val="20"/>
    </w:rPr>
  </w:style>
  <w:style w:type="character" w:customStyle="1" w:styleId="CommentTextChar">
    <w:name w:val="Comment Text Char"/>
    <w:basedOn w:val="DefaultParagraphFont"/>
    <w:link w:val="CommentText"/>
    <w:uiPriority w:val="99"/>
    <w:semiHidden/>
    <w:rsid w:val="00B35E81"/>
    <w:rPr>
      <w:sz w:val="20"/>
      <w:szCs w:val="20"/>
    </w:rPr>
  </w:style>
  <w:style w:type="paragraph" w:styleId="CommentSubject">
    <w:name w:val="annotation subject"/>
    <w:basedOn w:val="CommentText"/>
    <w:next w:val="CommentText"/>
    <w:link w:val="CommentSubjectChar"/>
    <w:uiPriority w:val="99"/>
    <w:semiHidden/>
    <w:unhideWhenUsed/>
    <w:rsid w:val="00B35E81"/>
    <w:rPr>
      <w:b/>
      <w:bCs/>
    </w:rPr>
  </w:style>
  <w:style w:type="character" w:customStyle="1" w:styleId="CommentSubjectChar">
    <w:name w:val="Comment Subject Char"/>
    <w:basedOn w:val="CommentTextChar"/>
    <w:link w:val="CommentSubject"/>
    <w:uiPriority w:val="99"/>
    <w:semiHidden/>
    <w:rsid w:val="00B35E81"/>
    <w:rPr>
      <w:b/>
      <w:bCs/>
      <w:sz w:val="20"/>
      <w:szCs w:val="20"/>
    </w:rPr>
  </w:style>
  <w:style w:type="character" w:styleId="FollowedHyperlink">
    <w:name w:val="FollowedHyperlink"/>
    <w:basedOn w:val="DefaultParagraphFont"/>
    <w:uiPriority w:val="99"/>
    <w:semiHidden/>
    <w:unhideWhenUsed/>
    <w:rsid w:val="002E79A4"/>
    <w:rPr>
      <w:color w:val="954F72" w:themeColor="followedHyperlink"/>
      <w:u w:val="single"/>
    </w:rPr>
  </w:style>
  <w:style w:type="paragraph" w:customStyle="1" w:styleId="Default">
    <w:name w:val="Default"/>
    <w:rsid w:val="00A05A5A"/>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BC75C4"/>
    <w:pPr>
      <w:tabs>
        <w:tab w:val="center" w:pos="4680"/>
        <w:tab w:val="right" w:pos="9360"/>
      </w:tabs>
    </w:pPr>
  </w:style>
  <w:style w:type="character" w:customStyle="1" w:styleId="HeaderChar">
    <w:name w:val="Header Char"/>
    <w:basedOn w:val="DefaultParagraphFont"/>
    <w:link w:val="Header"/>
    <w:uiPriority w:val="99"/>
    <w:rsid w:val="00BC75C4"/>
  </w:style>
  <w:style w:type="paragraph" w:styleId="Footer">
    <w:name w:val="footer"/>
    <w:basedOn w:val="Normal"/>
    <w:link w:val="FooterChar"/>
    <w:uiPriority w:val="99"/>
    <w:unhideWhenUsed/>
    <w:rsid w:val="00BC75C4"/>
    <w:pPr>
      <w:tabs>
        <w:tab w:val="center" w:pos="4680"/>
        <w:tab w:val="right" w:pos="9360"/>
      </w:tabs>
    </w:pPr>
  </w:style>
  <w:style w:type="character" w:customStyle="1" w:styleId="FooterChar">
    <w:name w:val="Footer Char"/>
    <w:basedOn w:val="DefaultParagraphFont"/>
    <w:link w:val="Footer"/>
    <w:uiPriority w:val="99"/>
    <w:rsid w:val="00BC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911528">
      <w:bodyDiv w:val="1"/>
      <w:marLeft w:val="0"/>
      <w:marRight w:val="0"/>
      <w:marTop w:val="0"/>
      <w:marBottom w:val="0"/>
      <w:divBdr>
        <w:top w:val="none" w:sz="0" w:space="0" w:color="auto"/>
        <w:left w:val="none" w:sz="0" w:space="0" w:color="auto"/>
        <w:bottom w:val="none" w:sz="0" w:space="0" w:color="auto"/>
        <w:right w:val="none" w:sz="0" w:space="0" w:color="auto"/>
      </w:divBdr>
    </w:div>
    <w:div w:id="20826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ntarosa.k12.fl.us/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Ueberschaer, Wei L.</dc:creator>
  <cp:keywords/>
  <dc:description/>
  <cp:lastModifiedBy>Hahn, Daniel S.</cp:lastModifiedBy>
  <cp:revision>2</cp:revision>
  <dcterms:created xsi:type="dcterms:W3CDTF">2020-06-29T17:40:00Z</dcterms:created>
  <dcterms:modified xsi:type="dcterms:W3CDTF">2020-06-29T17:40:00Z</dcterms:modified>
</cp:coreProperties>
</file>