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47262C" w:rsidRPr="00925F16" w:rsidRDefault="0047262C" w:rsidP="00CF7621">
      <w:pPr>
        <w:jc w:val="center"/>
        <w:rPr>
          <w:rFonts w:ascii="Arial Rounded MT Bold" w:hAnsi="Arial Rounded MT Bold" w:cs="Arial"/>
          <w:b/>
          <w:sz w:val="56"/>
          <w:szCs w:val="56"/>
        </w:rPr>
      </w:pPr>
      <w:r w:rsidRPr="00925F16">
        <w:rPr>
          <w:rFonts w:ascii="Arial Rounded MT Bold" w:hAnsi="Arial Rounded MT Bold" w:cs="Arial"/>
          <w:b/>
          <w:sz w:val="56"/>
          <w:szCs w:val="56"/>
        </w:rPr>
        <w:t>SCHOLARSHIPS</w:t>
      </w:r>
      <w:r w:rsidR="00FB3AC9">
        <w:rPr>
          <w:rFonts w:ascii="Arial Rounded MT Bold" w:hAnsi="Arial Rounded MT Bold" w:cs="Arial"/>
          <w:b/>
          <w:sz w:val="56"/>
          <w:szCs w:val="56"/>
        </w:rPr>
        <w:t xml:space="preserve"> 2020-2021</w:t>
      </w:r>
    </w:p>
    <w:p w:rsidR="0047262C" w:rsidRPr="00925F16" w:rsidRDefault="005D1C4C" w:rsidP="00ED23E5">
      <w:pPr>
        <w:tabs>
          <w:tab w:val="center" w:pos="5112"/>
          <w:tab w:val="left" w:pos="8025"/>
        </w:tabs>
        <w:jc w:val="center"/>
        <w:rPr>
          <w:rFonts w:ascii="Arial" w:hAnsi="Arial" w:cs="Arial"/>
          <w:b/>
          <w:sz w:val="20"/>
          <w:szCs w:val="20"/>
        </w:rPr>
      </w:pPr>
      <w:r w:rsidRPr="00925F16">
        <w:rPr>
          <w:rFonts w:ascii="Arial" w:hAnsi="Arial" w:cs="Arial"/>
          <w:b/>
          <w:sz w:val="20"/>
          <w:szCs w:val="20"/>
        </w:rPr>
        <w:t>Updat</w:t>
      </w:r>
      <w:r w:rsidR="00132273">
        <w:rPr>
          <w:rFonts w:ascii="Arial" w:hAnsi="Arial" w:cs="Arial"/>
          <w:b/>
          <w:sz w:val="20"/>
          <w:szCs w:val="20"/>
        </w:rPr>
        <w:t xml:space="preserve">ed: </w:t>
      </w:r>
      <w:r w:rsidR="00AB08DC">
        <w:rPr>
          <w:rFonts w:ascii="Arial" w:hAnsi="Arial" w:cs="Arial"/>
          <w:b/>
          <w:sz w:val="20"/>
          <w:szCs w:val="20"/>
        </w:rPr>
        <w:t>1/</w:t>
      </w:r>
      <w:r w:rsidR="007A0536">
        <w:rPr>
          <w:rFonts w:ascii="Arial" w:hAnsi="Arial" w:cs="Arial"/>
          <w:b/>
          <w:sz w:val="20"/>
          <w:szCs w:val="20"/>
        </w:rPr>
        <w:t>1</w:t>
      </w:r>
      <w:r w:rsidR="006102F2">
        <w:rPr>
          <w:rFonts w:ascii="Arial" w:hAnsi="Arial" w:cs="Arial"/>
          <w:b/>
          <w:sz w:val="20"/>
          <w:szCs w:val="20"/>
        </w:rPr>
        <w:t>2</w:t>
      </w:r>
      <w:r w:rsidR="00AB08DC">
        <w:rPr>
          <w:rFonts w:ascii="Arial" w:hAnsi="Arial" w:cs="Arial"/>
          <w:b/>
          <w:sz w:val="20"/>
          <w:szCs w:val="20"/>
        </w:rPr>
        <w:t>/</w:t>
      </w:r>
      <w:r w:rsidR="00361452">
        <w:rPr>
          <w:rFonts w:ascii="Arial" w:hAnsi="Arial" w:cs="Arial"/>
          <w:b/>
          <w:sz w:val="20"/>
          <w:szCs w:val="20"/>
        </w:rPr>
        <w:t>202</w:t>
      </w:r>
      <w:r w:rsidR="007E4FAF">
        <w:rPr>
          <w:rFonts w:ascii="Arial" w:hAnsi="Arial" w:cs="Arial"/>
          <w:b/>
          <w:sz w:val="20"/>
          <w:szCs w:val="20"/>
        </w:rPr>
        <w:t>1</w:t>
      </w:r>
    </w:p>
    <w:tbl>
      <w:tblPr>
        <w:tblStyle w:val="TableGrid"/>
        <w:tblW w:w="11087" w:type="dxa"/>
        <w:shd w:val="clear" w:color="auto" w:fill="FFFFFF" w:themeFill="background1"/>
        <w:tblLayout w:type="fixed"/>
        <w:tblLook w:val="04A0" w:firstRow="1" w:lastRow="0" w:firstColumn="1" w:lastColumn="0" w:noHBand="0" w:noVBand="1"/>
      </w:tblPr>
      <w:tblGrid>
        <w:gridCol w:w="2481"/>
        <w:gridCol w:w="6930"/>
        <w:gridCol w:w="1676"/>
      </w:tblGrid>
      <w:tr w:rsidR="00925F16" w:rsidTr="006B1A45">
        <w:tc>
          <w:tcPr>
            <w:tcW w:w="2481" w:type="dxa"/>
            <w:shd w:val="clear" w:color="auto" w:fill="FFFFFF" w:themeFill="background1"/>
          </w:tcPr>
          <w:p w:rsidR="00925F16" w:rsidRPr="00925F16" w:rsidRDefault="00925F16" w:rsidP="00B838F0">
            <w:pPr>
              <w:rPr>
                <w:rFonts w:ascii="Arial" w:hAnsi="Arial" w:cs="Arial"/>
                <w:b/>
                <w:bCs/>
                <w:color w:val="000000"/>
                <w:sz w:val="32"/>
                <w:szCs w:val="32"/>
              </w:rPr>
            </w:pPr>
            <w:r w:rsidRPr="00925F16">
              <w:rPr>
                <w:rFonts w:ascii="Arial" w:hAnsi="Arial" w:cs="Arial"/>
                <w:b/>
                <w:bCs/>
                <w:color w:val="000000"/>
                <w:sz w:val="32"/>
                <w:szCs w:val="32"/>
              </w:rPr>
              <w:t>Name of Scholarship</w:t>
            </w:r>
          </w:p>
        </w:tc>
        <w:tc>
          <w:tcPr>
            <w:tcW w:w="6930" w:type="dxa"/>
            <w:shd w:val="clear" w:color="auto" w:fill="FFFFFF" w:themeFill="background1"/>
          </w:tcPr>
          <w:p w:rsidR="00925F16" w:rsidRDefault="00925F16" w:rsidP="00925F16">
            <w:pPr>
              <w:jc w:val="center"/>
              <w:rPr>
                <w:rFonts w:ascii="Arial" w:hAnsi="Arial" w:cs="Arial"/>
                <w:b/>
                <w:color w:val="000000"/>
                <w:sz w:val="32"/>
                <w:szCs w:val="32"/>
              </w:rPr>
            </w:pPr>
            <w:r w:rsidRPr="00925F16">
              <w:rPr>
                <w:rFonts w:ascii="Arial" w:hAnsi="Arial" w:cs="Arial"/>
                <w:b/>
                <w:color w:val="000000"/>
                <w:sz w:val="32"/>
                <w:szCs w:val="32"/>
              </w:rPr>
              <w:t>What to do!</w:t>
            </w:r>
            <w:r>
              <w:rPr>
                <w:rFonts w:ascii="Arial" w:hAnsi="Arial" w:cs="Arial"/>
                <w:b/>
                <w:color w:val="000000"/>
                <w:sz w:val="32"/>
                <w:szCs w:val="32"/>
              </w:rPr>
              <w:t xml:space="preserve"> </w:t>
            </w:r>
          </w:p>
          <w:p w:rsidR="00925F16" w:rsidRPr="00925F16" w:rsidRDefault="00925F16" w:rsidP="00925F16">
            <w:pPr>
              <w:jc w:val="center"/>
              <w:rPr>
                <w:rFonts w:ascii="Arial" w:hAnsi="Arial" w:cs="Arial"/>
                <w:b/>
                <w:color w:val="000000"/>
                <w:sz w:val="32"/>
                <w:szCs w:val="32"/>
              </w:rPr>
            </w:pPr>
            <w:r>
              <w:rPr>
                <w:rFonts w:ascii="Arial" w:hAnsi="Arial" w:cs="Arial"/>
                <w:b/>
                <w:color w:val="000000"/>
                <w:sz w:val="32"/>
                <w:szCs w:val="32"/>
              </w:rPr>
              <w:t>Scholarship Eligibility and Requirements</w:t>
            </w:r>
          </w:p>
        </w:tc>
        <w:tc>
          <w:tcPr>
            <w:tcW w:w="1676" w:type="dxa"/>
            <w:shd w:val="clear" w:color="auto" w:fill="FFFFFF" w:themeFill="background1"/>
          </w:tcPr>
          <w:p w:rsidR="00925F16" w:rsidRDefault="00925F16" w:rsidP="00B838F0">
            <w:pPr>
              <w:rPr>
                <w:rFonts w:ascii="Arial" w:hAnsi="Arial" w:cs="Arial"/>
                <w:b/>
                <w:bCs/>
                <w:color w:val="000000"/>
                <w:sz w:val="28"/>
                <w:szCs w:val="28"/>
              </w:rPr>
            </w:pPr>
          </w:p>
          <w:p w:rsidR="00925F16" w:rsidRPr="00925F16" w:rsidRDefault="00925F16" w:rsidP="00B838F0">
            <w:pPr>
              <w:rPr>
                <w:rFonts w:ascii="Arial" w:hAnsi="Arial" w:cs="Arial"/>
                <w:b/>
                <w:bCs/>
                <w:color w:val="000000"/>
                <w:sz w:val="28"/>
                <w:szCs w:val="28"/>
              </w:rPr>
            </w:pPr>
            <w:r w:rsidRPr="00925F16">
              <w:rPr>
                <w:rFonts w:ascii="Arial" w:hAnsi="Arial" w:cs="Arial"/>
                <w:b/>
                <w:bCs/>
                <w:color w:val="000000"/>
                <w:sz w:val="28"/>
                <w:szCs w:val="28"/>
              </w:rPr>
              <w:t>Deadline</w:t>
            </w:r>
          </w:p>
        </w:tc>
      </w:tr>
      <w:tr w:rsidR="006B5BC4" w:rsidRPr="004E214B" w:rsidTr="008861CC">
        <w:tc>
          <w:tcPr>
            <w:tcW w:w="2481" w:type="dxa"/>
            <w:shd w:val="clear" w:color="auto" w:fill="0F6FC6" w:themeFill="accent1"/>
          </w:tcPr>
          <w:p w:rsidR="006B5BC4" w:rsidRDefault="006B5BC4" w:rsidP="008E2FF6">
            <w:pPr>
              <w:rPr>
                <w:rFonts w:ascii="Arial" w:hAnsi="Arial" w:cs="Arial"/>
                <w:b/>
                <w:bCs/>
                <w:color w:val="000000"/>
                <w:sz w:val="20"/>
                <w:szCs w:val="20"/>
              </w:rPr>
            </w:pPr>
          </w:p>
        </w:tc>
        <w:tc>
          <w:tcPr>
            <w:tcW w:w="6930" w:type="dxa"/>
            <w:shd w:val="clear" w:color="auto" w:fill="0F6FC6" w:themeFill="accent1"/>
          </w:tcPr>
          <w:p w:rsidR="006B5BC4" w:rsidRDefault="006B5BC4" w:rsidP="0006031F">
            <w:pPr>
              <w:autoSpaceDE w:val="0"/>
              <w:autoSpaceDN w:val="0"/>
              <w:adjustRightInd w:val="0"/>
              <w:jc w:val="center"/>
              <w:rPr>
                <w:color w:val="000000"/>
              </w:rPr>
            </w:pPr>
            <w:r w:rsidRPr="0059228F">
              <w:rPr>
                <w:rFonts w:ascii="Arial" w:hAnsi="Arial" w:cs="Arial"/>
                <w:b/>
                <w:color w:val="000000"/>
                <w:sz w:val="22"/>
                <w:szCs w:val="22"/>
              </w:rPr>
              <w:t>ONGOING SCHOLARSHIPS</w:t>
            </w:r>
          </w:p>
        </w:tc>
        <w:tc>
          <w:tcPr>
            <w:tcW w:w="1676" w:type="dxa"/>
            <w:shd w:val="clear" w:color="auto" w:fill="0F6FC6" w:themeFill="accent1"/>
          </w:tcPr>
          <w:p w:rsidR="006B5BC4" w:rsidRDefault="006B5BC4" w:rsidP="008E2FF6">
            <w:pPr>
              <w:rPr>
                <w:rFonts w:ascii="Arial" w:hAnsi="Arial" w:cs="Arial"/>
                <w:b/>
                <w:bCs/>
                <w:color w:val="000000"/>
                <w:sz w:val="20"/>
                <w:szCs w:val="20"/>
              </w:rPr>
            </w:pP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Aircraft Electronics Association Scholarships</w:t>
            </w:r>
          </w:p>
        </w:tc>
        <w:tc>
          <w:tcPr>
            <w:tcW w:w="6930" w:type="dxa"/>
            <w:shd w:val="clear" w:color="auto" w:fill="FFFFFF" w:themeFill="background1"/>
          </w:tcPr>
          <w:p w:rsidR="006B5BC4" w:rsidRPr="0082532D" w:rsidRDefault="006B5BC4" w:rsidP="004011DD">
            <w:pPr>
              <w:autoSpaceDE w:val="0"/>
              <w:autoSpaceDN w:val="0"/>
              <w:adjustRightInd w:val="0"/>
              <w:rPr>
                <w:b/>
                <w:color w:val="000000"/>
                <w:sz w:val="28"/>
                <w:szCs w:val="28"/>
              </w:rPr>
            </w:pPr>
            <w:r>
              <w:rPr>
                <w:rFonts w:ascii="Arial" w:hAnsi="Arial" w:cs="Arial"/>
                <w:color w:val="000000"/>
                <w:sz w:val="22"/>
                <w:szCs w:val="22"/>
              </w:rPr>
              <w:t xml:space="preserve">Awards:  $1,000 - $35,000.  Over 10 scholarship opportunities on this website.  For:  Students seeking careers in aircraft electronics or aviation maintenance.  To apply, go to: </w:t>
            </w:r>
            <w:hyperlink r:id="rId6" w:history="1">
              <w:r w:rsidRPr="005473A0">
                <w:rPr>
                  <w:rStyle w:val="Hyperlink"/>
                  <w:rFonts w:ascii="Arial" w:hAnsi="Arial" w:cs="Arial"/>
                  <w:sz w:val="22"/>
                  <w:szCs w:val="22"/>
                </w:rPr>
                <w:t>www.aea.net/educationalfoundation/scholarships.asp</w:t>
              </w:r>
            </w:hyperlink>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 for deadlines</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Arab America Scholarships</w:t>
            </w:r>
          </w:p>
        </w:tc>
        <w:tc>
          <w:tcPr>
            <w:tcW w:w="6930" w:type="dxa"/>
            <w:shd w:val="clear" w:color="auto" w:fill="FFFFFF" w:themeFill="background1"/>
          </w:tcPr>
          <w:p w:rsidR="006B5BC4" w:rsidRDefault="006B5BC4" w:rsidP="008E2FF6">
            <w:pPr>
              <w:autoSpaceDE w:val="0"/>
              <w:autoSpaceDN w:val="0"/>
              <w:adjustRightInd w:val="0"/>
              <w:rPr>
                <w:color w:val="000000"/>
              </w:rPr>
            </w:pPr>
            <w:r>
              <w:rPr>
                <w:rFonts w:ascii="Arial" w:hAnsi="Arial" w:cs="Arial"/>
                <w:color w:val="000000"/>
                <w:sz w:val="22"/>
                <w:szCs w:val="22"/>
              </w:rPr>
              <w:t xml:space="preserve">Awards:  Dollar amounts vary.  For:  Arab-American students. Check their website for a list of several scholarships and internship opportunities.  Go to: </w:t>
            </w:r>
            <w:hyperlink r:id="rId7" w:history="1">
              <w:r w:rsidRPr="009E5048">
                <w:rPr>
                  <w:rStyle w:val="Hyperlink"/>
                  <w:rFonts w:ascii="Arial" w:hAnsi="Arial" w:cs="Arial"/>
                  <w:sz w:val="22"/>
                  <w:szCs w:val="22"/>
                </w:rPr>
                <w:t>www.arabamerica.com/scholarships</w:t>
              </w:r>
            </w:hyperlink>
            <w:r>
              <w:rPr>
                <w:rFonts w:ascii="Arial" w:hAnsi="Arial" w:cs="Arial"/>
                <w:color w:val="000000"/>
                <w:sz w:val="22"/>
                <w:szCs w:val="22"/>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Art &amp; Writing Scholarships</w:t>
            </w:r>
          </w:p>
        </w:tc>
        <w:tc>
          <w:tcPr>
            <w:tcW w:w="6930" w:type="dxa"/>
            <w:shd w:val="clear" w:color="auto" w:fill="FFFFFF" w:themeFill="background1"/>
          </w:tcPr>
          <w:p w:rsidR="006B5BC4" w:rsidRDefault="006B5BC4" w:rsidP="008E2FF6">
            <w:pPr>
              <w:autoSpaceDE w:val="0"/>
              <w:autoSpaceDN w:val="0"/>
              <w:adjustRightInd w:val="0"/>
              <w:rPr>
                <w:color w:val="000000"/>
              </w:rPr>
            </w:pPr>
            <w:r>
              <w:rPr>
                <w:rFonts w:ascii="Arial" w:hAnsi="Arial" w:cs="Arial"/>
                <w:color w:val="000000"/>
                <w:sz w:val="22"/>
                <w:szCs w:val="22"/>
              </w:rPr>
              <w:t>9</w:t>
            </w:r>
            <w:r w:rsidRPr="005D33D9">
              <w:rPr>
                <w:rFonts w:ascii="Arial" w:hAnsi="Arial" w:cs="Arial"/>
                <w:color w:val="000000"/>
                <w:sz w:val="22"/>
                <w:szCs w:val="22"/>
                <w:vertAlign w:val="superscript"/>
              </w:rPr>
              <w:t>th</w:t>
            </w:r>
            <w:r>
              <w:rPr>
                <w:rFonts w:ascii="Arial" w:hAnsi="Arial" w:cs="Arial"/>
                <w:color w:val="000000"/>
                <w:sz w:val="22"/>
                <w:szCs w:val="22"/>
              </w:rPr>
              <w:t>-12</w:t>
            </w:r>
            <w:r w:rsidRPr="005D33D9">
              <w:rPr>
                <w:rFonts w:ascii="Arial" w:hAnsi="Arial" w:cs="Arial"/>
                <w:color w:val="000000"/>
                <w:sz w:val="22"/>
                <w:szCs w:val="22"/>
                <w:vertAlign w:val="superscript"/>
              </w:rPr>
              <w:t>th</w:t>
            </w:r>
            <w:r>
              <w:rPr>
                <w:rFonts w:ascii="Arial" w:hAnsi="Arial" w:cs="Arial"/>
                <w:color w:val="000000"/>
                <w:sz w:val="22"/>
                <w:szCs w:val="22"/>
              </w:rPr>
              <w:t xml:space="preserve"> grade students whose creative work demonstrates originality, technical skill, and emergence of a personal voice or vision through art and writing.  Several scholarships to choose from.  Go to: </w:t>
            </w:r>
            <w:hyperlink r:id="rId8" w:history="1">
              <w:r w:rsidRPr="003D3142">
                <w:rPr>
                  <w:rStyle w:val="Hyperlink"/>
                  <w:rFonts w:ascii="Arial" w:hAnsi="Arial" w:cs="Arial"/>
                  <w:sz w:val="22"/>
                  <w:szCs w:val="22"/>
                </w:rPr>
                <w:t>www.artandwriting.org/what-we-do/the-awards/how-to-enter</w:t>
              </w:r>
            </w:hyperlink>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  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Asian &amp; Pacific Islander American Scholarship Fund</w:t>
            </w:r>
          </w:p>
        </w:tc>
        <w:tc>
          <w:tcPr>
            <w:tcW w:w="6930" w:type="dxa"/>
            <w:shd w:val="clear" w:color="auto" w:fill="FFFFFF" w:themeFill="background1"/>
          </w:tcPr>
          <w:p w:rsidR="006B5BC4" w:rsidRDefault="006B5BC4" w:rsidP="008E2FF6">
            <w:pPr>
              <w:autoSpaceDE w:val="0"/>
              <w:autoSpaceDN w:val="0"/>
              <w:adjustRightInd w:val="0"/>
              <w:rPr>
                <w:color w:val="000000"/>
              </w:rPr>
            </w:pPr>
            <w:r w:rsidRPr="00F95D92">
              <w:rPr>
                <w:rFonts w:ascii="Arial" w:eastAsiaTheme="minorHAnsi" w:hAnsi="Arial" w:cs="Arial"/>
                <w:bCs/>
                <w:color w:val="000000" w:themeColor="text1"/>
              </w:rPr>
              <w:t xml:space="preserve">Awards:  Dollar amounts vary.  Several scholarships available throughout the year.  For:  Students of Asian or Pacific Island heritage.  Minimum 2.7 GPA.  Go to:  </w:t>
            </w:r>
            <w:r w:rsidRPr="00247CEA">
              <w:rPr>
                <w:rFonts w:ascii="Arial" w:eastAsiaTheme="minorHAnsi" w:hAnsi="Arial" w:cs="Arial"/>
                <w:bCs/>
                <w:color w:val="17406D" w:themeColor="text2"/>
                <w:u w:val="single"/>
              </w:rPr>
              <w:t>www.apiascholars.org</w:t>
            </w:r>
            <w:r w:rsidRPr="00247CEA">
              <w:rPr>
                <w:rFonts w:ascii="Arial" w:eastAsiaTheme="minorHAnsi" w:hAnsi="Arial" w:cs="Arial"/>
                <w:bCs/>
                <w:color w:val="17406D" w:themeColor="text2"/>
              </w:rPr>
              <w:t xml:space="preserve"> </w:t>
            </w:r>
            <w:r>
              <w:rPr>
                <w:rFonts w:ascii="Arial" w:eastAsiaTheme="minorHAnsi" w:hAnsi="Arial" w:cs="Arial"/>
                <w:bCs/>
                <w:color w:val="000000" w:themeColor="text1"/>
              </w:rPr>
              <w:t>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p w:rsidR="006B5BC4" w:rsidRDefault="006B5BC4" w:rsidP="008E2FF6">
            <w:pPr>
              <w:rPr>
                <w:rFonts w:ascii="Arial" w:hAnsi="Arial" w:cs="Arial"/>
                <w:b/>
                <w:bCs/>
                <w:color w:val="000000"/>
                <w:sz w:val="20"/>
                <w:szCs w:val="20"/>
              </w:rPr>
            </w:pP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Association on American Indian Affairs</w:t>
            </w:r>
          </w:p>
        </w:tc>
        <w:tc>
          <w:tcPr>
            <w:tcW w:w="6930" w:type="dxa"/>
            <w:shd w:val="clear" w:color="auto" w:fill="FFFFFF" w:themeFill="background1"/>
          </w:tcPr>
          <w:p w:rsidR="006B5BC4" w:rsidRDefault="006B5BC4" w:rsidP="008E2FF6">
            <w:pPr>
              <w:autoSpaceDE w:val="0"/>
              <w:autoSpaceDN w:val="0"/>
              <w:adjustRightInd w:val="0"/>
              <w:rPr>
                <w:color w:val="000000"/>
              </w:rPr>
            </w:pPr>
            <w:r>
              <w:rPr>
                <w:rFonts w:ascii="Arial" w:hAnsi="Arial" w:cs="Arial"/>
                <w:color w:val="000000" w:themeColor="text1"/>
                <w:sz w:val="22"/>
                <w:szCs w:val="22"/>
              </w:rPr>
              <w:t xml:space="preserve">Awards:  $500 to $1,500.  Students enrolled in their tribe with at least one-quarter Indian blood.  Complete one application to be eligible for multiple awards.  Go to:  </w:t>
            </w:r>
            <w:hyperlink r:id="rId9" w:history="1">
              <w:r w:rsidRPr="00AB0077">
                <w:rPr>
                  <w:rStyle w:val="Hyperlink"/>
                  <w:rFonts w:ascii="Arial" w:hAnsi="Arial" w:cs="Arial"/>
                  <w:sz w:val="22"/>
                  <w:szCs w:val="22"/>
                </w:rPr>
                <w:t>www.indian-affairs.org/scholarships.html</w:t>
              </w:r>
            </w:hyperlink>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  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Do Something Scholarships</w:t>
            </w:r>
          </w:p>
        </w:tc>
        <w:tc>
          <w:tcPr>
            <w:tcW w:w="6930" w:type="dxa"/>
            <w:shd w:val="clear" w:color="auto" w:fill="FFFFFF" w:themeFill="background1"/>
          </w:tcPr>
          <w:p w:rsidR="006B5BC4" w:rsidRDefault="006B5BC4" w:rsidP="002E5800">
            <w:pPr>
              <w:autoSpaceDE w:val="0"/>
              <w:autoSpaceDN w:val="0"/>
              <w:adjustRightInd w:val="0"/>
              <w:jc w:val="center"/>
              <w:rPr>
                <w:color w:val="000000"/>
              </w:rPr>
            </w:pPr>
            <w:r>
              <w:rPr>
                <w:rFonts w:ascii="Arial" w:eastAsiaTheme="minorHAnsi" w:hAnsi="Arial" w:cs="Arial"/>
                <w:bCs/>
                <w:color w:val="000000" w:themeColor="text1"/>
              </w:rPr>
              <w:t xml:space="preserve">Awards:  $1,000 to $10,000; Participate in campaigns to improve the community and document your participation for eligibility.  Go to: </w:t>
            </w:r>
            <w:hyperlink r:id="rId10" w:history="1">
              <w:r w:rsidRPr="009E5048">
                <w:rPr>
                  <w:rStyle w:val="Hyperlink"/>
                  <w:rFonts w:ascii="Arial" w:eastAsiaTheme="minorHAnsi" w:hAnsi="Arial" w:cs="Arial"/>
                  <w:bCs/>
                </w:rPr>
                <w:t>www.dosomething.org/us/about/easy-scholarships</w:t>
              </w:r>
            </w:hyperlink>
            <w:r>
              <w:rPr>
                <w:rFonts w:ascii="Arial" w:eastAsiaTheme="minorHAnsi" w:hAnsi="Arial" w:cs="Arial"/>
                <w:bCs/>
                <w:color w:val="000000" w:themeColor="text1"/>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Entrepreneurs Scholarships</w:t>
            </w:r>
          </w:p>
        </w:tc>
        <w:tc>
          <w:tcPr>
            <w:tcW w:w="6930" w:type="dxa"/>
            <w:shd w:val="clear" w:color="auto" w:fill="FFFFFF" w:themeFill="background1"/>
          </w:tcPr>
          <w:p w:rsidR="006B5BC4" w:rsidRDefault="006B5BC4" w:rsidP="006D433E">
            <w:pPr>
              <w:autoSpaceDE w:val="0"/>
              <w:autoSpaceDN w:val="0"/>
              <w:adjustRightInd w:val="0"/>
              <w:rPr>
                <w:color w:val="000000"/>
              </w:rPr>
            </w:pPr>
            <w:r w:rsidRPr="00123830">
              <w:rPr>
                <w:rFonts w:ascii="Arial" w:eastAsiaTheme="minorHAnsi" w:hAnsi="Arial" w:cs="Arial"/>
                <w:bCs/>
                <w:color w:val="000000" w:themeColor="text1"/>
              </w:rPr>
              <w:t>There are four times to apply for scholarships every year.  March, June, September and December of each year. Scholarships are $1,000 each and for High school seniors.  Create a business plan infographic for a company in one of the designated industries.  To apply, go</w:t>
            </w:r>
            <w:r>
              <w:rPr>
                <w:rFonts w:ascii="Arial" w:eastAsiaTheme="minorHAnsi" w:hAnsi="Arial" w:cs="Arial"/>
                <w:bCs/>
                <w:color w:val="000000" w:themeColor="text1"/>
              </w:rPr>
              <w:t xml:space="preserve"> to </w:t>
            </w:r>
            <w:hyperlink r:id="rId11" w:anchor="eligibility" w:history="1">
              <w:r w:rsidRPr="00657C3C">
                <w:rPr>
                  <w:rStyle w:val="Hyperlink"/>
                  <w:rFonts w:ascii="Arial" w:eastAsiaTheme="minorHAnsi" w:hAnsi="Arial" w:cs="Arial"/>
                  <w:sz w:val="28"/>
                  <w:szCs w:val="28"/>
                </w:rPr>
                <w:t>https://formswift.com/startup-scholarship#eligibility</w:t>
              </w:r>
            </w:hyperlink>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ESE Scholarships</w:t>
            </w:r>
          </w:p>
        </w:tc>
        <w:tc>
          <w:tcPr>
            <w:tcW w:w="6930" w:type="dxa"/>
            <w:shd w:val="clear" w:color="auto" w:fill="FFFFFF" w:themeFill="background1"/>
          </w:tcPr>
          <w:p w:rsidR="006B5BC4" w:rsidRPr="004F3C53" w:rsidRDefault="006B5BC4" w:rsidP="006D433E">
            <w:pPr>
              <w:autoSpaceDE w:val="0"/>
              <w:autoSpaceDN w:val="0"/>
              <w:adjustRightInd w:val="0"/>
              <w:rPr>
                <w:rFonts w:ascii="Arial" w:hAnsi="Arial" w:cs="Arial"/>
                <w:b/>
                <w:color w:val="000000"/>
                <w:sz w:val="28"/>
                <w:szCs w:val="28"/>
              </w:rPr>
            </w:pPr>
            <w:r w:rsidRPr="00123830">
              <w:rPr>
                <w:rFonts w:ascii="Arial" w:eastAsiaTheme="minorHAnsi" w:hAnsi="Arial" w:cs="Arial"/>
                <w:bCs/>
                <w:color w:val="000000" w:themeColor="text1"/>
              </w:rPr>
              <w:t xml:space="preserve">Several scholarships available ranging from $2,500 to $10,000.  For:  High School seniors with a documented learning disability, demonstrated perseverance and commitment to achieving personal goals despite challenges.  Go to:  </w:t>
            </w:r>
            <w:hyperlink r:id="rId12" w:history="1">
              <w:r w:rsidRPr="00123830">
                <w:rPr>
                  <w:rStyle w:val="Hyperlink"/>
                  <w:rFonts w:ascii="Arial" w:eastAsiaTheme="minorHAnsi" w:hAnsi="Arial" w:cs="Arial"/>
                </w:rPr>
                <w:t>www.ncid.org/scholarships-and-awards</w:t>
              </w:r>
            </w:hyperlink>
            <w:r>
              <w:rPr>
                <w:rStyle w:val="Hyperlink"/>
                <w:rFonts w:ascii="Arial" w:eastAsiaTheme="minorHAnsi" w:hAnsi="Arial" w:cs="Arial"/>
              </w:rPr>
              <w:t>.</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Florida American Legion Scholarships</w:t>
            </w:r>
          </w:p>
        </w:tc>
        <w:tc>
          <w:tcPr>
            <w:tcW w:w="6930" w:type="dxa"/>
            <w:shd w:val="clear" w:color="auto" w:fill="FFFFFF" w:themeFill="background1"/>
          </w:tcPr>
          <w:p w:rsidR="006B5BC4" w:rsidRPr="004F3C53" w:rsidRDefault="006B5BC4" w:rsidP="008E2FF6">
            <w:pPr>
              <w:autoSpaceDE w:val="0"/>
              <w:autoSpaceDN w:val="0"/>
              <w:adjustRightInd w:val="0"/>
              <w:rPr>
                <w:color w:val="000000"/>
              </w:rPr>
            </w:pPr>
            <w:r>
              <w:rPr>
                <w:rFonts w:ascii="Arial" w:eastAsiaTheme="minorHAnsi" w:hAnsi="Arial" w:cs="Arial"/>
                <w:bCs/>
                <w:color w:val="000000" w:themeColor="text1"/>
              </w:rPr>
              <w:t xml:space="preserve">Awards:  $500-$2,500.  Multiple opportunities for high school students focused on veteran and military influences.  Go to: </w:t>
            </w:r>
            <w:hyperlink r:id="rId13" w:history="1">
              <w:r w:rsidRPr="009E5048">
                <w:rPr>
                  <w:rStyle w:val="Hyperlink"/>
                  <w:rFonts w:ascii="Arial" w:eastAsiaTheme="minorHAnsi" w:hAnsi="Arial" w:cs="Arial"/>
                  <w:bCs/>
                </w:rPr>
                <w:t>www.floridalegion.org/programs-services/scholarships</w:t>
              </w:r>
            </w:hyperlink>
            <w:r>
              <w:rPr>
                <w:rFonts w:ascii="Arial" w:eastAsiaTheme="minorHAnsi" w:hAnsi="Arial" w:cs="Arial"/>
                <w:bCs/>
                <w:color w:val="000000" w:themeColor="text1"/>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Florida Engineering Society Scholarships</w:t>
            </w:r>
          </w:p>
        </w:tc>
        <w:tc>
          <w:tcPr>
            <w:tcW w:w="6930" w:type="dxa"/>
            <w:shd w:val="clear" w:color="auto" w:fill="FFFFFF" w:themeFill="background1"/>
          </w:tcPr>
          <w:p w:rsidR="006B5BC4" w:rsidRPr="004F3C53" w:rsidRDefault="006B5BC4" w:rsidP="008E2FF6">
            <w:pPr>
              <w:autoSpaceDE w:val="0"/>
              <w:autoSpaceDN w:val="0"/>
              <w:adjustRightInd w:val="0"/>
              <w:rPr>
                <w:color w:val="000000"/>
              </w:rPr>
            </w:pPr>
            <w:r>
              <w:rPr>
                <w:rFonts w:ascii="Arial" w:eastAsiaTheme="minorHAnsi" w:hAnsi="Arial" w:cs="Arial"/>
                <w:bCs/>
                <w:color w:val="000000" w:themeColor="text1"/>
              </w:rPr>
              <w:t xml:space="preserve">Awards:  Dollar amounts vary.  Multiple scholarships for students interested in pursuing a career in engineering.  Submit application to local chapter representative.  Go to: </w:t>
            </w:r>
            <w:hyperlink r:id="rId14" w:history="1">
              <w:r w:rsidRPr="009E5048">
                <w:rPr>
                  <w:rStyle w:val="Hyperlink"/>
                  <w:rFonts w:ascii="Arial" w:eastAsiaTheme="minorHAnsi" w:hAnsi="Arial" w:cs="Arial"/>
                  <w:bCs/>
                </w:rPr>
                <w:t>www.fleng.org/scholarships</w:t>
              </w:r>
            </w:hyperlink>
            <w:r>
              <w:rPr>
                <w:rFonts w:ascii="Arial" w:eastAsiaTheme="minorHAnsi" w:hAnsi="Arial" w:cs="Arial"/>
                <w:bCs/>
                <w:color w:val="000000" w:themeColor="text1"/>
              </w:rPr>
              <w:t xml:space="preserve"> to print out application and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Florida Nurserymen and Growers Association Scholarship</w:t>
            </w:r>
          </w:p>
        </w:tc>
        <w:tc>
          <w:tcPr>
            <w:tcW w:w="6930" w:type="dxa"/>
            <w:shd w:val="clear" w:color="auto" w:fill="FFFFFF" w:themeFill="background1"/>
          </w:tcPr>
          <w:p w:rsidR="006B5BC4" w:rsidRPr="004F3C53" w:rsidRDefault="006B5BC4" w:rsidP="00350F80">
            <w:pPr>
              <w:autoSpaceDE w:val="0"/>
              <w:autoSpaceDN w:val="0"/>
              <w:adjustRightInd w:val="0"/>
              <w:jc w:val="center"/>
              <w:rPr>
                <w:color w:val="000000"/>
              </w:rPr>
            </w:pPr>
            <w:r>
              <w:rPr>
                <w:rFonts w:ascii="Arial" w:eastAsiaTheme="minorHAnsi" w:hAnsi="Arial" w:cs="Arial"/>
                <w:bCs/>
                <w:color w:val="000000" w:themeColor="text1"/>
              </w:rPr>
              <w:t xml:space="preserve">Awards:  Dollar amounts vary.  For: High school seniors preparing for a career in horticulture.  Go to: </w:t>
            </w:r>
            <w:hyperlink r:id="rId15" w:history="1">
              <w:r w:rsidRPr="009E5048">
                <w:rPr>
                  <w:rStyle w:val="Hyperlink"/>
                  <w:rFonts w:ascii="Arial" w:eastAsiaTheme="minorHAnsi" w:hAnsi="Arial" w:cs="Arial"/>
                  <w:bCs/>
                </w:rPr>
                <w:t>www.fngla.org/professional-development/overview/scholarships</w:t>
              </w:r>
            </w:hyperlink>
            <w:r>
              <w:rPr>
                <w:rFonts w:ascii="Arial" w:eastAsiaTheme="minorHAnsi" w:hAnsi="Arial" w:cs="Arial"/>
                <w:bCs/>
                <w:color w:val="000000" w:themeColor="text1"/>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  See website.</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FormSwift Startup Scholarship</w:t>
            </w:r>
          </w:p>
        </w:tc>
        <w:tc>
          <w:tcPr>
            <w:tcW w:w="6930" w:type="dxa"/>
            <w:shd w:val="clear" w:color="auto" w:fill="FFFFFF" w:themeFill="background1"/>
          </w:tcPr>
          <w:p w:rsidR="006B5BC4" w:rsidRPr="00D34D0D" w:rsidRDefault="006B5BC4" w:rsidP="006D433E">
            <w:pPr>
              <w:autoSpaceDE w:val="0"/>
              <w:autoSpaceDN w:val="0"/>
              <w:adjustRightInd w:val="0"/>
              <w:rPr>
                <w:rFonts w:asciiTheme="minorHAnsi" w:hAnsiTheme="minorHAnsi" w:cstheme="minorHAnsi"/>
                <w:b/>
                <w:sz w:val="28"/>
                <w:szCs w:val="28"/>
              </w:rPr>
            </w:pPr>
            <w:r>
              <w:rPr>
                <w:rFonts w:ascii="Arial" w:eastAsiaTheme="minorHAnsi" w:hAnsi="Arial" w:cs="Arial"/>
                <w:bCs/>
                <w:color w:val="000000" w:themeColor="text1"/>
              </w:rPr>
              <w:t xml:space="preserve">Awards:  $1,000.  For:  High school seniors.  Create a business plan infographic for a company in one of the </w:t>
            </w:r>
            <w:r>
              <w:rPr>
                <w:rFonts w:ascii="Arial" w:eastAsiaTheme="minorHAnsi" w:hAnsi="Arial" w:cs="Arial"/>
                <w:bCs/>
                <w:color w:val="000000" w:themeColor="text1"/>
              </w:rPr>
              <w:lastRenderedPageBreak/>
              <w:t xml:space="preserve">designated industries.  Go to: </w:t>
            </w:r>
            <w:hyperlink r:id="rId16" w:anchor="eligibility" w:history="1">
              <w:r w:rsidRPr="009E5048">
                <w:rPr>
                  <w:rStyle w:val="Hyperlink"/>
                  <w:rFonts w:ascii="Arial" w:eastAsiaTheme="minorHAnsi" w:hAnsi="Arial" w:cs="Arial"/>
                  <w:bCs/>
                </w:rPr>
                <w:t>https://formswift.com/startup-scholarship#eligibility</w:t>
              </w:r>
            </w:hyperlink>
            <w:r>
              <w:rPr>
                <w:rFonts w:ascii="Arial" w:eastAsiaTheme="minorHAnsi" w:hAnsi="Arial" w:cs="Arial"/>
                <w:bCs/>
                <w:color w:val="000000" w:themeColor="text1"/>
              </w:rPr>
              <w:t xml:space="preserve"> to apply.  </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lastRenderedPageBreak/>
              <w:t xml:space="preserve">March, June., Sept., </w:t>
            </w:r>
            <w:r>
              <w:rPr>
                <w:rFonts w:ascii="Arial" w:hAnsi="Arial" w:cs="Arial"/>
                <w:b/>
                <w:bCs/>
                <w:color w:val="000000"/>
                <w:sz w:val="20"/>
                <w:szCs w:val="20"/>
              </w:rPr>
              <w:lastRenderedPageBreak/>
              <w:t>December each year.</w:t>
            </w:r>
          </w:p>
        </w:tc>
      </w:tr>
      <w:tr w:rsidR="006B5BC4" w:rsidRPr="004E214B" w:rsidTr="008861CC">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lastRenderedPageBreak/>
              <w:t>Future Business Leaders of America (FBLA)</w:t>
            </w:r>
          </w:p>
        </w:tc>
        <w:tc>
          <w:tcPr>
            <w:tcW w:w="6930" w:type="dxa"/>
            <w:shd w:val="clear" w:color="auto" w:fill="FFFFFF" w:themeFill="background1"/>
          </w:tcPr>
          <w:p w:rsidR="006B5BC4" w:rsidRDefault="006B5BC4" w:rsidP="00ED0A79">
            <w:pPr>
              <w:autoSpaceDE w:val="0"/>
              <w:autoSpaceDN w:val="0"/>
              <w:adjustRightInd w:val="0"/>
              <w:jc w:val="center"/>
              <w:rPr>
                <w:rFonts w:asciiTheme="minorHAnsi" w:hAnsiTheme="minorHAnsi" w:cstheme="minorHAnsi"/>
              </w:rPr>
            </w:pPr>
            <w:r>
              <w:rPr>
                <w:rFonts w:ascii="Arial" w:eastAsiaTheme="minorHAnsi" w:hAnsi="Arial" w:cs="Arial"/>
                <w:bCs/>
                <w:color w:val="000000" w:themeColor="text1"/>
              </w:rPr>
              <w:t xml:space="preserve">Awards:  Dollar amounts vary.  Multiple opportunities for members of FBLA.  Go to </w:t>
            </w:r>
            <w:hyperlink r:id="rId17" w:history="1">
              <w:r w:rsidRPr="009E5048">
                <w:rPr>
                  <w:rStyle w:val="Hyperlink"/>
                  <w:rFonts w:ascii="Arial" w:eastAsiaTheme="minorHAnsi" w:hAnsi="Arial" w:cs="Arial"/>
                  <w:bCs/>
                </w:rPr>
                <w:t>www.fbla-pbl.org/fbla/membership-benefits/scholarships</w:t>
              </w:r>
            </w:hyperlink>
            <w:r>
              <w:rPr>
                <w:rFonts w:ascii="Arial" w:eastAsiaTheme="minorHAnsi" w:hAnsi="Arial" w:cs="Arial"/>
                <w:bCs/>
                <w:color w:val="000000" w:themeColor="text1"/>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077D1">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Golf Course Superintendents Association of America (GCSAA) Scholarships</w:t>
            </w:r>
          </w:p>
        </w:tc>
        <w:tc>
          <w:tcPr>
            <w:tcW w:w="6930" w:type="dxa"/>
            <w:shd w:val="clear" w:color="auto" w:fill="FFFFFF" w:themeFill="background1"/>
          </w:tcPr>
          <w:p w:rsidR="006B5BC4" w:rsidRPr="0059228F" w:rsidRDefault="006B5BC4" w:rsidP="006D433E">
            <w:pPr>
              <w:autoSpaceDE w:val="0"/>
              <w:autoSpaceDN w:val="0"/>
              <w:adjustRightInd w:val="0"/>
              <w:rPr>
                <w:rFonts w:ascii="Arial" w:hAnsi="Arial" w:cs="Arial"/>
                <w:b/>
                <w:color w:val="000000"/>
                <w:sz w:val="22"/>
                <w:szCs w:val="22"/>
              </w:rPr>
            </w:pPr>
            <w:r>
              <w:rPr>
                <w:rFonts w:ascii="Arial" w:eastAsiaTheme="minorHAnsi" w:hAnsi="Arial" w:cs="Arial"/>
                <w:bCs/>
                <w:color w:val="000000" w:themeColor="text1"/>
              </w:rPr>
              <w:t xml:space="preserve">Awards:  Dollar amounts vary.  For:  High school seniors pursuing a career in the golf course industry, future turfgrass researchers and children of GCSAA members.  Go to: </w:t>
            </w:r>
            <w:hyperlink r:id="rId18" w:history="1">
              <w:r w:rsidRPr="009E5048">
                <w:rPr>
                  <w:rStyle w:val="Hyperlink"/>
                  <w:rFonts w:ascii="Arial" w:eastAsiaTheme="minorHAnsi" w:hAnsi="Arial" w:cs="Arial"/>
                  <w:bCs/>
                </w:rPr>
                <w:t>www.gcsaa.org/education/scholarships</w:t>
              </w:r>
            </w:hyperlink>
            <w:r>
              <w:rPr>
                <w:rFonts w:ascii="Arial" w:eastAsiaTheme="minorHAnsi" w:hAnsi="Arial" w:cs="Arial"/>
                <w:bCs/>
                <w:color w:val="000000" w:themeColor="text1"/>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Hispanic Scholarship Fund</w:t>
            </w:r>
          </w:p>
        </w:tc>
        <w:tc>
          <w:tcPr>
            <w:tcW w:w="6930" w:type="dxa"/>
            <w:shd w:val="clear" w:color="auto" w:fill="FFFFFF" w:themeFill="background1"/>
          </w:tcPr>
          <w:p w:rsidR="006B5BC4" w:rsidRDefault="006B5BC4" w:rsidP="008E2FF6">
            <w:pPr>
              <w:autoSpaceDE w:val="0"/>
              <w:autoSpaceDN w:val="0"/>
              <w:adjustRightInd w:val="0"/>
              <w:jc w:val="both"/>
              <w:rPr>
                <w:rFonts w:ascii="Arial" w:hAnsi="Arial" w:cs="Arial"/>
                <w:color w:val="000000"/>
                <w:sz w:val="22"/>
                <w:szCs w:val="22"/>
              </w:rPr>
            </w:pPr>
            <w:r>
              <w:rPr>
                <w:rFonts w:ascii="Arial" w:eastAsiaTheme="minorHAnsi" w:hAnsi="Arial" w:cs="Arial"/>
                <w:bCs/>
                <w:color w:val="000000" w:themeColor="text1"/>
              </w:rPr>
              <w:t xml:space="preserve">Awards:  Dollar amounts vary.  Various scholarships for Hispanic students.  Minimum GPA of 3.0.  To apply, go to: </w:t>
            </w:r>
            <w:hyperlink r:id="rId19" w:history="1">
              <w:r w:rsidRPr="009E5048">
                <w:rPr>
                  <w:rStyle w:val="Hyperlink"/>
                  <w:rFonts w:ascii="Arial" w:eastAsiaTheme="minorHAnsi" w:hAnsi="Arial" w:cs="Arial"/>
                  <w:bCs/>
                </w:rPr>
                <w:t>www.hsf.net/en_us/scholarships</w:t>
              </w:r>
            </w:hyperlink>
            <w:r>
              <w:rPr>
                <w:rFonts w:ascii="Arial" w:eastAsiaTheme="minorHAnsi" w:hAnsi="Arial" w:cs="Arial"/>
                <w:bCs/>
                <w:color w:val="000000" w:themeColor="text1"/>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Jewish Educational Loan Fund</w:t>
            </w:r>
          </w:p>
        </w:tc>
        <w:tc>
          <w:tcPr>
            <w:tcW w:w="6930" w:type="dxa"/>
            <w:shd w:val="clear" w:color="auto" w:fill="FFFFFF" w:themeFill="background1"/>
          </w:tcPr>
          <w:p w:rsidR="006B5BC4" w:rsidRDefault="006B5BC4" w:rsidP="008E2FF6">
            <w:pPr>
              <w:autoSpaceDE w:val="0"/>
              <w:autoSpaceDN w:val="0"/>
              <w:adjustRightInd w:val="0"/>
              <w:jc w:val="both"/>
              <w:rPr>
                <w:rFonts w:ascii="Arial" w:hAnsi="Arial" w:cs="Arial"/>
                <w:color w:val="000000"/>
                <w:sz w:val="22"/>
                <w:szCs w:val="22"/>
              </w:rPr>
            </w:pPr>
            <w:r>
              <w:rPr>
                <w:rFonts w:ascii="Arial" w:eastAsiaTheme="minorHAnsi" w:hAnsi="Arial" w:cs="Arial"/>
                <w:bCs/>
                <w:color w:val="000000" w:themeColor="text1"/>
              </w:rPr>
              <w:t>Learn more at JELF.org.  2019-2020 – March 1-April 30, 2020; September 1-September 30, 2020.</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5D3E13" w:rsidRPr="004E214B" w:rsidTr="006B1A45">
        <w:tc>
          <w:tcPr>
            <w:tcW w:w="2481" w:type="dxa"/>
            <w:shd w:val="clear" w:color="auto" w:fill="FFFFFF" w:themeFill="background1"/>
          </w:tcPr>
          <w:p w:rsidR="005D3E13" w:rsidRDefault="005D3E13" w:rsidP="008E2FF6">
            <w:pPr>
              <w:rPr>
                <w:rFonts w:ascii="Arial" w:hAnsi="Arial" w:cs="Arial"/>
                <w:b/>
                <w:bCs/>
                <w:color w:val="000000" w:themeColor="text1"/>
                <w:sz w:val="20"/>
                <w:szCs w:val="20"/>
              </w:rPr>
            </w:pPr>
            <w:proofErr w:type="spellStart"/>
            <w:r>
              <w:rPr>
                <w:rFonts w:ascii="Arial" w:hAnsi="Arial" w:cs="Arial"/>
                <w:b/>
                <w:bCs/>
                <w:color w:val="000000" w:themeColor="text1"/>
                <w:sz w:val="20"/>
                <w:szCs w:val="20"/>
              </w:rPr>
              <w:t>Kosove</w:t>
            </w:r>
            <w:proofErr w:type="spellEnd"/>
            <w:r>
              <w:rPr>
                <w:rFonts w:ascii="Arial" w:hAnsi="Arial" w:cs="Arial"/>
                <w:b/>
                <w:bCs/>
                <w:color w:val="000000" w:themeColor="text1"/>
                <w:sz w:val="20"/>
                <w:szCs w:val="20"/>
              </w:rPr>
              <w:t xml:space="preserve"> USF Scholarship</w:t>
            </w:r>
          </w:p>
        </w:tc>
        <w:tc>
          <w:tcPr>
            <w:tcW w:w="6930" w:type="dxa"/>
            <w:shd w:val="clear" w:color="auto" w:fill="FFFFFF" w:themeFill="background1"/>
          </w:tcPr>
          <w:p w:rsidR="005D3E13" w:rsidRDefault="005D3E13" w:rsidP="008E2FF6">
            <w:pPr>
              <w:autoSpaceDE w:val="0"/>
              <w:autoSpaceDN w:val="0"/>
              <w:adjustRightInd w:val="0"/>
              <w:jc w:val="both"/>
              <w:rPr>
                <w:rFonts w:ascii="Arial" w:eastAsiaTheme="minorHAnsi" w:hAnsi="Arial" w:cs="Arial"/>
                <w:bCs/>
                <w:color w:val="000000" w:themeColor="text1"/>
              </w:rPr>
            </w:pPr>
            <w:r>
              <w:rPr>
                <w:rFonts w:ascii="Arial" w:eastAsiaTheme="minorHAnsi" w:hAnsi="Arial" w:cs="Arial"/>
                <w:bCs/>
                <w:color w:val="000000" w:themeColor="text1"/>
              </w:rPr>
              <w:t xml:space="preserve">An all-inclusive scholarship to USF!  Apply at USFKOSOVESOCIETY.org  Covers tuition &amp; fees, housing &amp; meal plans for each semester; funds for text books and course materials.  Questions?  </w:t>
            </w:r>
            <w:hyperlink r:id="rId20" w:history="1">
              <w:r w:rsidRPr="0035462D">
                <w:rPr>
                  <w:rStyle w:val="Hyperlink"/>
                  <w:rFonts w:ascii="Arial" w:eastAsiaTheme="minorHAnsi" w:hAnsi="Arial" w:cs="Arial"/>
                  <w:bCs/>
                </w:rPr>
                <w:t>lwider@usf.edu</w:t>
              </w:r>
            </w:hyperlink>
            <w:r>
              <w:rPr>
                <w:rFonts w:ascii="Arial" w:eastAsiaTheme="minorHAnsi" w:hAnsi="Arial" w:cs="Arial"/>
                <w:bCs/>
                <w:color w:val="000000" w:themeColor="text1"/>
              </w:rPr>
              <w:t xml:space="preserve">  Feel free to visit their website at </w:t>
            </w:r>
            <w:hyperlink r:id="rId21" w:history="1">
              <w:r w:rsidRPr="0035462D">
                <w:rPr>
                  <w:rStyle w:val="Hyperlink"/>
                  <w:rFonts w:ascii="Arial" w:eastAsiaTheme="minorHAnsi" w:hAnsi="Arial" w:cs="Arial"/>
                  <w:bCs/>
                </w:rPr>
                <w:t>https://www.usfkosovesociety.org/</w:t>
              </w:r>
            </w:hyperlink>
          </w:p>
        </w:tc>
        <w:tc>
          <w:tcPr>
            <w:tcW w:w="1676" w:type="dxa"/>
            <w:shd w:val="clear" w:color="auto" w:fill="FFFFFF" w:themeFill="background1"/>
          </w:tcPr>
          <w:p w:rsidR="005D3E13" w:rsidRDefault="005D3E13" w:rsidP="008E2FF6">
            <w:pPr>
              <w:rPr>
                <w:rFonts w:ascii="Arial" w:hAnsi="Arial" w:cs="Arial"/>
                <w:b/>
                <w:bCs/>
                <w:color w:val="000000"/>
                <w:sz w:val="20"/>
                <w:szCs w:val="20"/>
              </w:rPr>
            </w:pPr>
            <w:r>
              <w:rPr>
                <w:rFonts w:ascii="Arial" w:hAnsi="Arial" w:cs="Arial"/>
                <w:b/>
                <w:bCs/>
                <w:color w:val="000000"/>
                <w:sz w:val="20"/>
                <w:szCs w:val="20"/>
              </w:rPr>
              <w:t>Applications accepted from October – January.</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themeColor="text1"/>
                <w:sz w:val="20"/>
                <w:szCs w:val="20"/>
              </w:rPr>
              <w:t>NROTC Scholarships</w:t>
            </w:r>
          </w:p>
        </w:tc>
        <w:tc>
          <w:tcPr>
            <w:tcW w:w="6930" w:type="dxa"/>
            <w:shd w:val="clear" w:color="auto" w:fill="FFFFFF" w:themeFill="background1"/>
          </w:tcPr>
          <w:p w:rsidR="006B5BC4" w:rsidRDefault="006B5BC4" w:rsidP="008E2FF6">
            <w:pPr>
              <w:autoSpaceDE w:val="0"/>
              <w:autoSpaceDN w:val="0"/>
              <w:adjustRightInd w:val="0"/>
              <w:jc w:val="both"/>
              <w:rPr>
                <w:rFonts w:ascii="Arial" w:hAnsi="Arial" w:cs="Arial"/>
                <w:color w:val="000000"/>
                <w:sz w:val="22"/>
                <w:szCs w:val="22"/>
              </w:rPr>
            </w:pPr>
            <w:r>
              <w:rPr>
                <w:rFonts w:ascii="Arial" w:eastAsiaTheme="minorHAnsi" w:hAnsi="Arial" w:cs="Arial"/>
                <w:bCs/>
                <w:color w:val="000000" w:themeColor="text1"/>
              </w:rPr>
              <w:t xml:space="preserve">Receive Full Tuition, Book Stipend, Extra Cash and more….  Go to:  </w:t>
            </w:r>
            <w:hyperlink r:id="rId22" w:history="1">
              <w:r w:rsidRPr="00A819AD">
                <w:rPr>
                  <w:rStyle w:val="Hyperlink"/>
                  <w:rFonts w:ascii="Arial" w:eastAsiaTheme="minorHAnsi" w:hAnsi="Arial" w:cs="Arial"/>
                </w:rPr>
                <w:t>Https://www.nrotc.navy.mil</w:t>
              </w:r>
            </w:hyperlink>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National Center for Learning Disabilities</w:t>
            </w:r>
          </w:p>
        </w:tc>
        <w:tc>
          <w:tcPr>
            <w:tcW w:w="6930" w:type="dxa"/>
            <w:shd w:val="clear" w:color="auto" w:fill="FFFFFF" w:themeFill="background1"/>
          </w:tcPr>
          <w:p w:rsidR="006B5BC4" w:rsidRDefault="006B5BC4" w:rsidP="008E2FF6">
            <w:pPr>
              <w:autoSpaceDE w:val="0"/>
              <w:autoSpaceDN w:val="0"/>
              <w:adjustRightInd w:val="0"/>
              <w:jc w:val="both"/>
              <w:rPr>
                <w:rFonts w:ascii="Arial" w:hAnsi="Arial" w:cs="Arial"/>
                <w:color w:val="000000"/>
                <w:sz w:val="22"/>
                <w:szCs w:val="22"/>
              </w:rPr>
            </w:pPr>
            <w:r>
              <w:rPr>
                <w:rFonts w:ascii="Arial" w:hAnsi="Arial" w:cs="Arial"/>
                <w:color w:val="000000" w:themeColor="text1"/>
                <w:sz w:val="22"/>
                <w:szCs w:val="22"/>
              </w:rPr>
              <w:t xml:space="preserve">Awards:  $2,500 to $10,000.  For:  High school seniors with a documented learning disability, demonstrated perseverance and commitment to achieving personal goals despite the challenges of the learning needs.  Go to:  </w:t>
            </w:r>
            <w:hyperlink r:id="rId23" w:history="1">
              <w:r w:rsidRPr="009E5048">
                <w:rPr>
                  <w:rStyle w:val="Hyperlink"/>
                  <w:rFonts w:ascii="Arial" w:hAnsi="Arial" w:cs="Arial"/>
                  <w:sz w:val="22"/>
                  <w:szCs w:val="22"/>
                </w:rPr>
                <w:t>www.ncid.org/scholarships-and-awards</w:t>
              </w:r>
            </w:hyperlink>
            <w:r>
              <w:rPr>
                <w:rFonts w:ascii="Arial" w:hAnsi="Arial" w:cs="Arial"/>
                <w:color w:val="000000" w:themeColor="text1"/>
                <w:sz w:val="22"/>
                <w:szCs w:val="22"/>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National Hemophilia Foundation</w:t>
            </w:r>
          </w:p>
        </w:tc>
        <w:tc>
          <w:tcPr>
            <w:tcW w:w="6930" w:type="dxa"/>
            <w:shd w:val="clear" w:color="auto" w:fill="FFFFFF" w:themeFill="background1"/>
          </w:tcPr>
          <w:p w:rsidR="006B5BC4" w:rsidRDefault="006B5BC4" w:rsidP="008E2FF6">
            <w:pPr>
              <w:autoSpaceDE w:val="0"/>
              <w:autoSpaceDN w:val="0"/>
              <w:adjustRightInd w:val="0"/>
              <w:jc w:val="both"/>
              <w:rPr>
                <w:rFonts w:ascii="Arial" w:eastAsiaTheme="minorHAnsi" w:hAnsi="Arial" w:cs="Arial"/>
                <w:bCs/>
                <w:color w:val="000000" w:themeColor="text1"/>
              </w:rPr>
            </w:pPr>
            <w:r>
              <w:rPr>
                <w:rFonts w:ascii="Arial" w:hAnsi="Arial" w:cs="Arial"/>
                <w:color w:val="000000" w:themeColor="text1"/>
                <w:sz w:val="22"/>
                <w:szCs w:val="22"/>
              </w:rPr>
              <w:t xml:space="preserve">Awards:  Dollar amount varies.  Multiple scholarships for promising students in the bleeding disorders community.  Go to:  </w:t>
            </w:r>
            <w:hyperlink r:id="rId24" w:history="1">
              <w:r w:rsidRPr="009E5048">
                <w:rPr>
                  <w:rStyle w:val="Hyperlink"/>
                  <w:rFonts w:ascii="Arial" w:hAnsi="Arial" w:cs="Arial"/>
                  <w:sz w:val="22"/>
                  <w:szCs w:val="22"/>
                </w:rPr>
                <w:t>www.hemophilia.org/Community-Resources/Scholarships</w:t>
              </w:r>
            </w:hyperlink>
            <w:r>
              <w:rPr>
                <w:rFonts w:ascii="Arial" w:hAnsi="Arial" w:cs="Arial"/>
                <w:color w:val="000000" w:themeColor="text1"/>
                <w:sz w:val="22"/>
                <w:szCs w:val="22"/>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National Society of High School Scholars Foundation</w:t>
            </w:r>
          </w:p>
        </w:tc>
        <w:tc>
          <w:tcPr>
            <w:tcW w:w="6930" w:type="dxa"/>
            <w:shd w:val="clear" w:color="auto" w:fill="FFFFFF" w:themeFill="background1"/>
          </w:tcPr>
          <w:p w:rsidR="006B5BC4" w:rsidRPr="00F95D92" w:rsidRDefault="006B5BC4" w:rsidP="008E2FF6">
            <w:pPr>
              <w:autoSpaceDE w:val="0"/>
              <w:autoSpaceDN w:val="0"/>
              <w:adjustRightInd w:val="0"/>
              <w:jc w:val="both"/>
              <w:rPr>
                <w:rFonts w:ascii="Arial" w:eastAsiaTheme="minorHAnsi" w:hAnsi="Arial" w:cs="Arial"/>
                <w:bCs/>
                <w:color w:val="000000" w:themeColor="text1"/>
              </w:rPr>
            </w:pPr>
            <w:r>
              <w:rPr>
                <w:rFonts w:ascii="Arial" w:hAnsi="Arial" w:cs="Arial"/>
                <w:color w:val="000000" w:themeColor="text1"/>
                <w:sz w:val="22"/>
                <w:szCs w:val="22"/>
              </w:rPr>
              <w:t xml:space="preserve">Awards:  Dollar amounts vary.  For:  High school seniors planning careers in science, technology, engineering, mathematics, business, economics, public policy, environmental science or sustainability.  Go to: </w:t>
            </w:r>
            <w:hyperlink r:id="rId25" w:history="1">
              <w:r w:rsidRPr="009E5048">
                <w:rPr>
                  <w:rStyle w:val="Hyperlink"/>
                  <w:rFonts w:ascii="Arial" w:hAnsi="Arial" w:cs="Arial"/>
                  <w:sz w:val="22"/>
                  <w:szCs w:val="22"/>
                </w:rPr>
                <w:t>www.nshssfoundation.org/scholarships</w:t>
              </w:r>
            </w:hyperlink>
            <w:r>
              <w:rPr>
                <w:rFonts w:ascii="Arial" w:hAnsi="Arial" w:cs="Arial"/>
                <w:color w:val="000000" w:themeColor="text1"/>
                <w:sz w:val="22"/>
                <w:szCs w:val="22"/>
              </w:rPr>
              <w:t xml:space="preserve"> to apply</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2F3094" w:rsidRPr="004E214B" w:rsidTr="006B1A45">
        <w:tc>
          <w:tcPr>
            <w:tcW w:w="2481" w:type="dxa"/>
            <w:shd w:val="clear" w:color="auto" w:fill="FFFFFF" w:themeFill="background1"/>
          </w:tcPr>
          <w:p w:rsidR="002F3094" w:rsidRDefault="002F3094" w:rsidP="008E2FF6">
            <w:pPr>
              <w:rPr>
                <w:rFonts w:ascii="Arial" w:hAnsi="Arial" w:cs="Arial"/>
                <w:b/>
                <w:bCs/>
                <w:color w:val="000000" w:themeColor="text1"/>
                <w:sz w:val="20"/>
                <w:szCs w:val="20"/>
              </w:rPr>
            </w:pPr>
            <w:r>
              <w:rPr>
                <w:rFonts w:ascii="Arial" w:hAnsi="Arial" w:cs="Arial"/>
                <w:b/>
                <w:bCs/>
                <w:color w:val="000000" w:themeColor="text1"/>
                <w:sz w:val="20"/>
                <w:szCs w:val="20"/>
              </w:rPr>
              <w:t>PEO Sisterhood Scholarships</w:t>
            </w:r>
          </w:p>
        </w:tc>
        <w:tc>
          <w:tcPr>
            <w:tcW w:w="6930" w:type="dxa"/>
            <w:shd w:val="clear" w:color="auto" w:fill="FFFFFF" w:themeFill="background1"/>
          </w:tcPr>
          <w:p w:rsidR="002F3094" w:rsidRDefault="002F3094" w:rsidP="008E2FF6">
            <w:pPr>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 xml:space="preserve">Philanthropic Education Organization has been celebrating women helping women reach for the stars for more than 150 years.  Visit their website at PEOinternational.org  For questions, contact Barbara Keyser at </w:t>
            </w:r>
            <w:hyperlink r:id="rId26" w:history="1">
              <w:r w:rsidRPr="00B222E3">
                <w:rPr>
                  <w:rStyle w:val="Hyperlink"/>
                  <w:rFonts w:ascii="Arial" w:hAnsi="Arial" w:cs="Arial"/>
                  <w:sz w:val="22"/>
                  <w:szCs w:val="22"/>
                </w:rPr>
                <w:t>keyserklan3@aol.com</w:t>
              </w:r>
            </w:hyperlink>
            <w:r>
              <w:rPr>
                <w:rFonts w:ascii="Arial" w:hAnsi="Arial" w:cs="Arial"/>
                <w:color w:val="000000" w:themeColor="text1"/>
                <w:sz w:val="22"/>
                <w:szCs w:val="22"/>
              </w:rPr>
              <w:t xml:space="preserve"> , Pensacola, Florida chapter.</w:t>
            </w:r>
          </w:p>
        </w:tc>
        <w:tc>
          <w:tcPr>
            <w:tcW w:w="1676" w:type="dxa"/>
            <w:shd w:val="clear" w:color="auto" w:fill="FFFFFF" w:themeFill="background1"/>
          </w:tcPr>
          <w:p w:rsidR="002F3094" w:rsidRDefault="002F3094" w:rsidP="008E2FF6">
            <w:pPr>
              <w:rPr>
                <w:rFonts w:ascii="Arial" w:hAnsi="Arial" w:cs="Arial"/>
                <w:b/>
                <w:bCs/>
                <w:color w:val="000000"/>
                <w:sz w:val="20"/>
                <w:szCs w:val="20"/>
              </w:rPr>
            </w:pPr>
            <w:r>
              <w:rPr>
                <w:rFonts w:ascii="Arial" w:hAnsi="Arial" w:cs="Arial"/>
                <w:b/>
                <w:bCs/>
                <w:color w:val="000000"/>
                <w:sz w:val="20"/>
                <w:szCs w:val="20"/>
              </w:rPr>
              <w:t>Ongoing dates.</w:t>
            </w:r>
          </w:p>
          <w:p w:rsidR="002F3094" w:rsidRDefault="002F3094" w:rsidP="008E2FF6">
            <w:pPr>
              <w:rPr>
                <w:rFonts w:ascii="Arial" w:hAnsi="Arial" w:cs="Arial"/>
                <w:b/>
                <w:bCs/>
                <w:color w:val="000000"/>
                <w:sz w:val="20"/>
                <w:szCs w:val="20"/>
              </w:rPr>
            </w:pPr>
            <w:r>
              <w:rPr>
                <w:rFonts w:ascii="Arial" w:hAnsi="Arial" w:cs="Arial"/>
                <w:b/>
                <w:bCs/>
                <w:color w:val="000000"/>
                <w:sz w:val="20"/>
                <w:szCs w:val="20"/>
              </w:rPr>
              <w:t xml:space="preserve">See website. </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Poarch Creek Indian Scholarships</w:t>
            </w:r>
          </w:p>
        </w:tc>
        <w:tc>
          <w:tcPr>
            <w:tcW w:w="6930" w:type="dxa"/>
            <w:shd w:val="clear" w:color="auto" w:fill="FFFFFF" w:themeFill="background1"/>
          </w:tcPr>
          <w:p w:rsidR="006B5BC4" w:rsidRPr="00123830" w:rsidRDefault="006B5BC4" w:rsidP="008E2FF6">
            <w:pPr>
              <w:autoSpaceDE w:val="0"/>
              <w:autoSpaceDN w:val="0"/>
              <w:adjustRightInd w:val="0"/>
              <w:jc w:val="both"/>
              <w:rPr>
                <w:rFonts w:ascii="Arial" w:eastAsiaTheme="minorHAnsi" w:hAnsi="Arial" w:cs="Arial"/>
                <w:bCs/>
                <w:color w:val="000000" w:themeColor="text1"/>
              </w:rPr>
            </w:pPr>
            <w:r>
              <w:rPr>
                <w:rFonts w:ascii="Arial" w:hAnsi="Arial" w:cs="Arial"/>
                <w:color w:val="000000" w:themeColor="text1"/>
                <w:sz w:val="22"/>
                <w:szCs w:val="22"/>
              </w:rPr>
              <w:t xml:space="preserve">Eligibility:  Must be a Poarch Creek Indian Tribal member; submit a transcript and maintain at least a 2.0 GPA.  </w:t>
            </w:r>
            <w:hyperlink r:id="rId27" w:history="1">
              <w:r w:rsidRPr="00856EB0">
                <w:rPr>
                  <w:rStyle w:val="Hyperlink"/>
                  <w:rFonts w:ascii="Arial" w:hAnsi="Arial" w:cs="Arial"/>
                  <w:sz w:val="22"/>
                  <w:szCs w:val="22"/>
                </w:rPr>
                <w:t>www.poarchcreekindians.org</w:t>
              </w:r>
            </w:hyperlink>
            <w:r>
              <w:rPr>
                <w:rFonts w:ascii="Arial" w:hAnsi="Arial" w:cs="Arial"/>
                <w:color w:val="000000" w:themeColor="text1"/>
                <w:sz w:val="22"/>
                <w:szCs w:val="22"/>
              </w:rPr>
              <w:t xml:space="preserve"> for several scholarship opportunities.</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(Army) Reserve 4-Year Minuteman Scholarship</w:t>
            </w:r>
          </w:p>
        </w:tc>
        <w:tc>
          <w:tcPr>
            <w:tcW w:w="6930" w:type="dxa"/>
            <w:shd w:val="clear" w:color="auto" w:fill="FFFFFF" w:themeFill="background1"/>
          </w:tcPr>
          <w:p w:rsidR="006B5BC4" w:rsidRDefault="006B5BC4" w:rsidP="008E2FF6">
            <w:pPr>
              <w:autoSpaceDE w:val="0"/>
              <w:autoSpaceDN w:val="0"/>
              <w:adjustRightInd w:val="0"/>
              <w:jc w:val="both"/>
              <w:rPr>
                <w:rFonts w:ascii="Arial" w:hAnsi="Arial" w:cs="Arial"/>
                <w:color w:val="000000" w:themeColor="text1"/>
                <w:sz w:val="22"/>
                <w:szCs w:val="22"/>
              </w:rPr>
            </w:pPr>
            <w:r>
              <w:rPr>
                <w:rFonts w:ascii="Arial" w:hAnsi="Arial" w:cs="Arial"/>
                <w:color w:val="000000" w:themeColor="text1"/>
                <w:sz w:val="22"/>
                <w:szCs w:val="22"/>
              </w:rPr>
              <w:t xml:space="preserve">To get started, visit usar.army.mil/MinutemanScholarship  If you have questions, please email </w:t>
            </w:r>
            <w:hyperlink r:id="rId28" w:history="1">
              <w:r w:rsidRPr="00526FCB">
                <w:rPr>
                  <w:rStyle w:val="Hyperlink"/>
                  <w:rFonts w:ascii="Arial" w:hAnsi="Arial" w:cs="Arial"/>
                  <w:sz w:val="22"/>
                  <w:szCs w:val="22"/>
                </w:rPr>
                <w:t>usarmy.knox.usacc.mbx.train2lead@mail.mil</w:t>
              </w:r>
            </w:hyperlink>
            <w:r>
              <w:rPr>
                <w:rFonts w:ascii="Arial" w:hAnsi="Arial" w:cs="Arial"/>
                <w:color w:val="000000" w:themeColor="text1"/>
                <w:sz w:val="22"/>
                <w:szCs w:val="22"/>
              </w:rPr>
              <w:t xml:space="preserve"> or call (502) 624-7695.</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Scholastic Art &amp; Writing Scholarships</w:t>
            </w:r>
          </w:p>
        </w:tc>
        <w:tc>
          <w:tcPr>
            <w:tcW w:w="6930" w:type="dxa"/>
            <w:shd w:val="clear" w:color="auto" w:fill="FFFFFF" w:themeFill="background1"/>
          </w:tcPr>
          <w:p w:rsidR="006B5BC4" w:rsidRPr="00123830" w:rsidRDefault="006B5BC4" w:rsidP="008E2FF6">
            <w:pPr>
              <w:autoSpaceDE w:val="0"/>
              <w:autoSpaceDN w:val="0"/>
              <w:adjustRightInd w:val="0"/>
              <w:jc w:val="both"/>
              <w:rPr>
                <w:rFonts w:ascii="Arial" w:eastAsiaTheme="minorHAnsi" w:hAnsi="Arial" w:cs="Arial"/>
                <w:bCs/>
                <w:color w:val="000000" w:themeColor="text1"/>
              </w:rPr>
            </w:pPr>
            <w:r>
              <w:rPr>
                <w:rFonts w:ascii="Arial" w:hAnsi="Arial" w:cs="Arial"/>
                <w:color w:val="000000" w:themeColor="text1"/>
                <w:sz w:val="22"/>
                <w:szCs w:val="22"/>
              </w:rPr>
              <w:t>Awards:  Dollar amounts vary.  For:  9</w:t>
            </w:r>
            <w:r w:rsidRPr="0084390B">
              <w:rPr>
                <w:rFonts w:ascii="Arial" w:hAnsi="Arial" w:cs="Arial"/>
                <w:color w:val="000000" w:themeColor="text1"/>
                <w:sz w:val="22"/>
                <w:szCs w:val="22"/>
                <w:vertAlign w:val="superscript"/>
              </w:rPr>
              <w:t>th</w:t>
            </w:r>
            <w:r>
              <w:rPr>
                <w:rFonts w:ascii="Arial" w:hAnsi="Arial" w:cs="Arial"/>
                <w:color w:val="000000" w:themeColor="text1"/>
                <w:sz w:val="22"/>
                <w:szCs w:val="22"/>
              </w:rPr>
              <w:t>-12</w:t>
            </w:r>
            <w:r w:rsidRPr="0084390B">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grade students whose creative work demonstrates originality, technical skill, and emergence of a personal voice or vision through art or writing.  Go to: </w:t>
            </w:r>
            <w:hyperlink r:id="rId29" w:history="1">
              <w:r w:rsidRPr="009E5048">
                <w:rPr>
                  <w:rStyle w:val="Hyperlink"/>
                  <w:rFonts w:ascii="Arial" w:hAnsi="Arial" w:cs="Arial"/>
                  <w:sz w:val="22"/>
                  <w:szCs w:val="22"/>
                </w:rPr>
                <w:t>www.artandwriting.org/what-we-do/the-awards/how-to-enter</w:t>
              </w:r>
            </w:hyperlink>
            <w:r>
              <w:rPr>
                <w:rFonts w:ascii="Arial" w:hAnsi="Arial" w:cs="Arial"/>
                <w:color w:val="000000" w:themeColor="text1"/>
                <w:sz w:val="22"/>
                <w:szCs w:val="22"/>
              </w:rPr>
              <w:t xml:space="preserve"> </w:t>
            </w:r>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w:t>
            </w:r>
          </w:p>
          <w:p w:rsidR="006B5BC4" w:rsidRDefault="006B5BC4" w:rsidP="008E2FF6">
            <w:pPr>
              <w:rPr>
                <w:rFonts w:ascii="Arial" w:hAnsi="Arial" w:cs="Arial"/>
                <w:b/>
                <w:bCs/>
                <w:color w:val="000000"/>
                <w:sz w:val="20"/>
                <w:szCs w:val="20"/>
              </w:rPr>
            </w:pPr>
            <w:r>
              <w:rPr>
                <w:rFonts w:ascii="Arial" w:hAnsi="Arial" w:cs="Arial"/>
                <w:b/>
                <w:bCs/>
                <w:color w:val="000000"/>
                <w:sz w:val="20"/>
                <w:szCs w:val="20"/>
              </w:rPr>
              <w:t>See website.</w:t>
            </w:r>
          </w:p>
        </w:tc>
      </w:tr>
      <w:tr w:rsidR="006B5BC4" w:rsidRPr="004E214B" w:rsidTr="006B1A45">
        <w:tc>
          <w:tcPr>
            <w:tcW w:w="2481" w:type="dxa"/>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United Negro College Fund</w:t>
            </w:r>
          </w:p>
        </w:tc>
        <w:tc>
          <w:tcPr>
            <w:tcW w:w="6930" w:type="dxa"/>
            <w:shd w:val="clear" w:color="auto" w:fill="FFFFFF" w:themeFill="background1"/>
          </w:tcPr>
          <w:p w:rsidR="006B5BC4" w:rsidRDefault="006B5BC4" w:rsidP="008E2FF6">
            <w:pPr>
              <w:autoSpaceDE w:val="0"/>
              <w:autoSpaceDN w:val="0"/>
              <w:adjustRightInd w:val="0"/>
              <w:jc w:val="both"/>
              <w:rPr>
                <w:rFonts w:ascii="Arial" w:eastAsiaTheme="minorHAnsi" w:hAnsi="Arial" w:cs="Arial"/>
                <w:bCs/>
                <w:color w:val="000000" w:themeColor="text1"/>
              </w:rPr>
            </w:pPr>
            <w:r>
              <w:rPr>
                <w:rFonts w:ascii="Arial" w:hAnsi="Arial" w:cs="Arial"/>
                <w:color w:val="000000" w:themeColor="text1"/>
                <w:sz w:val="22"/>
                <w:szCs w:val="22"/>
              </w:rPr>
              <w:t xml:space="preserve">Awards:  Dollar amounts vary.  More than 7,000 scholarships available.  Go to: </w:t>
            </w:r>
            <w:hyperlink r:id="rId30" w:history="1">
              <w:r w:rsidRPr="00247B0C">
                <w:rPr>
                  <w:rStyle w:val="Hyperlink"/>
                  <w:rFonts w:ascii="Arial" w:hAnsi="Arial" w:cs="Arial"/>
                  <w:sz w:val="22"/>
                  <w:szCs w:val="22"/>
                </w:rPr>
                <w:t>www.scholarships.uncf.org</w:t>
              </w:r>
            </w:hyperlink>
          </w:p>
        </w:tc>
        <w:tc>
          <w:tcPr>
            <w:tcW w:w="1676" w:type="dxa"/>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  See website.</w:t>
            </w:r>
          </w:p>
        </w:tc>
      </w:tr>
      <w:tr w:rsidR="006B5BC4" w:rsidRPr="004E214B" w:rsidTr="00FB36E2">
        <w:tc>
          <w:tcPr>
            <w:tcW w:w="2481" w:type="dxa"/>
            <w:tcBorders>
              <w:bottom w:val="single" w:sz="4" w:space="0" w:color="auto"/>
            </w:tcBorders>
            <w:shd w:val="clear" w:color="auto" w:fill="FFFFFF" w:themeFill="background1"/>
          </w:tcPr>
          <w:p w:rsidR="006B5BC4" w:rsidRDefault="006B5BC4" w:rsidP="008E2FF6">
            <w:pPr>
              <w:rPr>
                <w:rFonts w:ascii="Arial" w:hAnsi="Arial" w:cs="Arial"/>
                <w:b/>
                <w:bCs/>
                <w:color w:val="000000" w:themeColor="text1"/>
                <w:sz w:val="20"/>
                <w:szCs w:val="20"/>
              </w:rPr>
            </w:pPr>
            <w:r>
              <w:rPr>
                <w:rFonts w:ascii="Arial" w:hAnsi="Arial" w:cs="Arial"/>
                <w:b/>
                <w:bCs/>
                <w:color w:val="000000" w:themeColor="text1"/>
                <w:sz w:val="20"/>
                <w:szCs w:val="20"/>
              </w:rPr>
              <w:t>Young Women in Public Affairs</w:t>
            </w:r>
          </w:p>
        </w:tc>
        <w:tc>
          <w:tcPr>
            <w:tcW w:w="6930" w:type="dxa"/>
            <w:tcBorders>
              <w:bottom w:val="single" w:sz="4" w:space="0" w:color="auto"/>
            </w:tcBorders>
            <w:shd w:val="clear" w:color="auto" w:fill="FFFFFF" w:themeFill="background1"/>
          </w:tcPr>
          <w:p w:rsidR="006B5BC4" w:rsidRDefault="006B5BC4" w:rsidP="008E2FF6">
            <w:pPr>
              <w:autoSpaceDE w:val="0"/>
              <w:autoSpaceDN w:val="0"/>
              <w:adjustRightInd w:val="0"/>
              <w:jc w:val="both"/>
              <w:rPr>
                <w:rFonts w:ascii="Arial" w:eastAsiaTheme="minorHAnsi" w:hAnsi="Arial" w:cs="Arial"/>
                <w:bCs/>
                <w:color w:val="000000" w:themeColor="text1"/>
              </w:rPr>
            </w:pPr>
            <w:r>
              <w:rPr>
                <w:rFonts w:ascii="Arial" w:hAnsi="Arial" w:cs="Arial"/>
                <w:color w:val="000000" w:themeColor="text1"/>
                <w:sz w:val="22"/>
                <w:szCs w:val="22"/>
              </w:rPr>
              <w:t xml:space="preserve">Awards:  $1,5000 or $4,000.  Young women ages 16-19 who demonstrate superior leadership skills and a commitment to public service and civic causes.  Go to: </w:t>
            </w:r>
            <w:hyperlink r:id="rId31" w:history="1">
              <w:r w:rsidRPr="009E5048">
                <w:rPr>
                  <w:rStyle w:val="Hyperlink"/>
                  <w:rFonts w:ascii="Arial" w:hAnsi="Arial" w:cs="Arial"/>
                  <w:sz w:val="22"/>
                  <w:szCs w:val="22"/>
                </w:rPr>
                <w:t>www.zonta.org/Global-Impact/Education/Young-Women-in-Public-Affairs-Award</w:t>
              </w:r>
            </w:hyperlink>
            <w:r>
              <w:rPr>
                <w:rFonts w:ascii="Arial" w:hAnsi="Arial" w:cs="Arial"/>
                <w:color w:val="000000" w:themeColor="text1"/>
                <w:sz w:val="22"/>
                <w:szCs w:val="22"/>
              </w:rPr>
              <w:t xml:space="preserve"> to apply</w:t>
            </w:r>
          </w:p>
        </w:tc>
        <w:tc>
          <w:tcPr>
            <w:tcW w:w="1676" w:type="dxa"/>
            <w:tcBorders>
              <w:bottom w:val="single" w:sz="4" w:space="0" w:color="auto"/>
            </w:tcBorders>
            <w:shd w:val="clear" w:color="auto" w:fill="FFFFFF" w:themeFill="background1"/>
          </w:tcPr>
          <w:p w:rsidR="006B5BC4" w:rsidRDefault="006B5BC4" w:rsidP="008E2FF6">
            <w:pPr>
              <w:rPr>
                <w:rFonts w:ascii="Arial" w:hAnsi="Arial" w:cs="Arial"/>
                <w:b/>
                <w:bCs/>
                <w:color w:val="000000"/>
                <w:sz w:val="20"/>
                <w:szCs w:val="20"/>
              </w:rPr>
            </w:pPr>
            <w:r>
              <w:rPr>
                <w:rFonts w:ascii="Arial" w:hAnsi="Arial" w:cs="Arial"/>
                <w:b/>
                <w:bCs/>
                <w:color w:val="000000"/>
                <w:sz w:val="20"/>
                <w:szCs w:val="20"/>
              </w:rPr>
              <w:t>Ongoing dates.  See website.</w:t>
            </w:r>
          </w:p>
        </w:tc>
      </w:tr>
      <w:tr w:rsidR="00DD60E4" w:rsidRPr="004E214B" w:rsidTr="003C3524">
        <w:tc>
          <w:tcPr>
            <w:tcW w:w="2481" w:type="dxa"/>
            <w:shd w:val="clear" w:color="auto" w:fill="0F6FC6" w:themeFill="accent1"/>
          </w:tcPr>
          <w:p w:rsidR="00DD60E4" w:rsidRDefault="00DD60E4" w:rsidP="008E2FF6">
            <w:pPr>
              <w:rPr>
                <w:rFonts w:ascii="Arial" w:hAnsi="Arial" w:cs="Arial"/>
                <w:b/>
                <w:bCs/>
                <w:color w:val="000000" w:themeColor="text1"/>
                <w:sz w:val="20"/>
                <w:szCs w:val="20"/>
              </w:rPr>
            </w:pPr>
          </w:p>
        </w:tc>
        <w:tc>
          <w:tcPr>
            <w:tcW w:w="6930" w:type="dxa"/>
            <w:shd w:val="clear" w:color="auto" w:fill="0F6FC6" w:themeFill="accent1"/>
          </w:tcPr>
          <w:p w:rsidR="005D3E13" w:rsidRDefault="005D3E13" w:rsidP="003C352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p>
          <w:p w:rsidR="005D3E13" w:rsidRDefault="005D3E13" w:rsidP="003C352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p>
          <w:p w:rsidR="005D3E13" w:rsidRDefault="005D3E13" w:rsidP="003C352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p>
          <w:p w:rsidR="00DD60E4" w:rsidRPr="003C3524" w:rsidRDefault="00DD60E4" w:rsidP="003C3524">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p>
        </w:tc>
        <w:tc>
          <w:tcPr>
            <w:tcW w:w="1676" w:type="dxa"/>
            <w:shd w:val="clear" w:color="auto" w:fill="0F6FC6" w:themeFill="accent1"/>
          </w:tcPr>
          <w:p w:rsidR="00DD60E4" w:rsidRDefault="00DD60E4" w:rsidP="008E2FF6">
            <w:pPr>
              <w:rPr>
                <w:rFonts w:ascii="Arial" w:hAnsi="Arial" w:cs="Arial"/>
                <w:b/>
                <w:bCs/>
                <w:color w:val="000000"/>
                <w:sz w:val="20"/>
                <w:szCs w:val="20"/>
              </w:rPr>
            </w:pPr>
          </w:p>
        </w:tc>
      </w:tr>
      <w:tr w:rsidR="00EC0480" w:rsidRPr="004E214B" w:rsidTr="00EC0480">
        <w:tc>
          <w:tcPr>
            <w:tcW w:w="2481" w:type="dxa"/>
            <w:tcBorders>
              <w:bottom w:val="single" w:sz="4" w:space="0" w:color="auto"/>
            </w:tcBorders>
            <w:shd w:val="clear" w:color="auto" w:fill="0F6FC6" w:themeFill="accent1"/>
          </w:tcPr>
          <w:p w:rsidR="00EC0480" w:rsidRDefault="00EC0480" w:rsidP="008E2FF6">
            <w:pPr>
              <w:rPr>
                <w:rFonts w:ascii="Arial" w:hAnsi="Arial" w:cs="Arial"/>
                <w:b/>
                <w:bCs/>
                <w:color w:val="000000" w:themeColor="text1"/>
                <w:sz w:val="20"/>
                <w:szCs w:val="20"/>
              </w:rPr>
            </w:pPr>
          </w:p>
        </w:tc>
        <w:tc>
          <w:tcPr>
            <w:tcW w:w="6930" w:type="dxa"/>
            <w:tcBorders>
              <w:bottom w:val="single" w:sz="4" w:space="0" w:color="auto"/>
            </w:tcBorders>
            <w:shd w:val="clear" w:color="auto" w:fill="0F6FC6" w:themeFill="accent1"/>
          </w:tcPr>
          <w:p w:rsidR="00EC0480" w:rsidRPr="00EC0480" w:rsidRDefault="00EC0480" w:rsidP="00387DCB">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r w:rsidRPr="00EC0480">
              <w:rPr>
                <w:rFonts w:ascii="Arial" w:hAnsi="Arial" w:cs="Arial"/>
                <w:b/>
                <w:color w:val="000000" w:themeColor="text1"/>
                <w:sz w:val="22"/>
                <w:szCs w:val="22"/>
              </w:rPr>
              <w:t>January 2021</w:t>
            </w:r>
          </w:p>
        </w:tc>
        <w:tc>
          <w:tcPr>
            <w:tcW w:w="1676" w:type="dxa"/>
            <w:tcBorders>
              <w:bottom w:val="single" w:sz="4" w:space="0" w:color="auto"/>
            </w:tcBorders>
            <w:shd w:val="clear" w:color="auto" w:fill="0F6FC6" w:themeFill="accent1"/>
          </w:tcPr>
          <w:p w:rsidR="00EC0480" w:rsidRDefault="00EC0480" w:rsidP="008E2FF6">
            <w:pPr>
              <w:rPr>
                <w:rFonts w:ascii="Arial" w:hAnsi="Arial" w:cs="Arial"/>
                <w:b/>
                <w:bCs/>
                <w:color w:val="000000"/>
                <w:sz w:val="20"/>
                <w:szCs w:val="20"/>
              </w:rPr>
            </w:pPr>
          </w:p>
        </w:tc>
      </w:tr>
      <w:tr w:rsidR="001C3A7E" w:rsidRPr="004E214B" w:rsidTr="00703CD8">
        <w:tc>
          <w:tcPr>
            <w:tcW w:w="2481" w:type="dxa"/>
            <w:tcBorders>
              <w:bottom w:val="single" w:sz="4" w:space="0" w:color="auto"/>
            </w:tcBorders>
            <w:shd w:val="clear" w:color="auto" w:fill="FFFFFF" w:themeFill="background1"/>
          </w:tcPr>
          <w:p w:rsidR="001C3A7E" w:rsidRDefault="001C3A7E" w:rsidP="008E2FF6">
            <w:pPr>
              <w:rPr>
                <w:rFonts w:ascii="Arial" w:hAnsi="Arial" w:cs="Arial"/>
                <w:b/>
                <w:bCs/>
                <w:color w:val="000000" w:themeColor="text1"/>
                <w:sz w:val="20"/>
                <w:szCs w:val="20"/>
              </w:rPr>
            </w:pPr>
            <w:r>
              <w:rPr>
                <w:rFonts w:ascii="Arial" w:hAnsi="Arial" w:cs="Arial"/>
                <w:b/>
                <w:bCs/>
                <w:color w:val="000000" w:themeColor="text1"/>
                <w:sz w:val="20"/>
                <w:szCs w:val="20"/>
              </w:rPr>
              <w:t>Asian &amp; Pacific Islander American Scholarship</w:t>
            </w:r>
          </w:p>
        </w:tc>
        <w:tc>
          <w:tcPr>
            <w:tcW w:w="6930" w:type="dxa"/>
            <w:tcBorders>
              <w:bottom w:val="single" w:sz="4" w:space="0" w:color="auto"/>
            </w:tcBorders>
            <w:shd w:val="clear" w:color="auto" w:fill="FFFFFF" w:themeFill="background1"/>
          </w:tcPr>
          <w:p w:rsidR="001C3A7E" w:rsidRDefault="001C3A7E"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$20,000 – 500 awards given.  To be eligible, a student must: Be of Asian and/or Pacific Islander ethnicity as defined by the U.S. Census; Be enrolling as an undergraduate student in a U.S. accredited college or university in the Fall of 2021; Have a minimum cumulative GPA of 2.7 on a 4.0 scale (unweighted) or have earned a GED.  Applications can be found by going to: </w:t>
            </w:r>
            <w:hyperlink r:id="rId32" w:history="1">
              <w:r w:rsidRPr="00095139">
                <w:rPr>
                  <w:rStyle w:val="Hyperlink"/>
                  <w:rFonts w:ascii="Arial" w:hAnsi="Arial" w:cs="Arial"/>
                  <w:sz w:val="22"/>
                  <w:szCs w:val="22"/>
                </w:rPr>
                <w:t>https://studentscholarships.org/scholarship/16225/asian_and_pacific_islander_american_scholarship_program_scholarship.php</w:t>
              </w:r>
            </w:hyperlink>
          </w:p>
        </w:tc>
        <w:tc>
          <w:tcPr>
            <w:tcW w:w="1676" w:type="dxa"/>
            <w:tcBorders>
              <w:bottom w:val="single" w:sz="4" w:space="0" w:color="auto"/>
            </w:tcBorders>
            <w:shd w:val="clear" w:color="auto" w:fill="FFFFFF" w:themeFill="background1"/>
          </w:tcPr>
          <w:p w:rsidR="001C3A7E" w:rsidRDefault="001C3A7E" w:rsidP="008E2FF6">
            <w:pPr>
              <w:rPr>
                <w:rFonts w:ascii="Arial" w:hAnsi="Arial" w:cs="Arial"/>
                <w:b/>
                <w:bCs/>
                <w:color w:val="000000"/>
                <w:sz w:val="20"/>
                <w:szCs w:val="20"/>
              </w:rPr>
            </w:pPr>
            <w:r>
              <w:rPr>
                <w:rFonts w:ascii="Arial" w:hAnsi="Arial" w:cs="Arial"/>
                <w:b/>
                <w:bCs/>
                <w:color w:val="000000"/>
                <w:sz w:val="20"/>
                <w:szCs w:val="20"/>
              </w:rPr>
              <w:t>1/14/2021</w:t>
            </w:r>
          </w:p>
        </w:tc>
      </w:tr>
      <w:tr w:rsidR="0058745B" w:rsidRPr="004E214B" w:rsidTr="00703CD8">
        <w:tc>
          <w:tcPr>
            <w:tcW w:w="2481" w:type="dxa"/>
            <w:tcBorders>
              <w:bottom w:val="single" w:sz="4" w:space="0" w:color="auto"/>
            </w:tcBorders>
            <w:shd w:val="clear" w:color="auto" w:fill="FFFFFF" w:themeFill="background1"/>
          </w:tcPr>
          <w:p w:rsidR="0058745B" w:rsidRDefault="0058745B" w:rsidP="008E2FF6">
            <w:pPr>
              <w:rPr>
                <w:rFonts w:ascii="Arial" w:hAnsi="Arial" w:cs="Arial"/>
                <w:b/>
                <w:bCs/>
                <w:color w:val="000000" w:themeColor="text1"/>
                <w:sz w:val="20"/>
                <w:szCs w:val="20"/>
              </w:rPr>
            </w:pPr>
            <w:r>
              <w:rPr>
                <w:rFonts w:ascii="Arial" w:hAnsi="Arial" w:cs="Arial"/>
                <w:b/>
                <w:bCs/>
                <w:color w:val="000000" w:themeColor="text1"/>
                <w:sz w:val="20"/>
                <w:szCs w:val="20"/>
              </w:rPr>
              <w:t>Mensa US Scholarship</w:t>
            </w:r>
          </w:p>
        </w:tc>
        <w:tc>
          <w:tcPr>
            <w:tcW w:w="6930" w:type="dxa"/>
            <w:tcBorders>
              <w:bottom w:val="single" w:sz="4" w:space="0" w:color="auto"/>
            </w:tcBorders>
            <w:shd w:val="clear" w:color="auto" w:fill="FFFFFF" w:themeFill="background1"/>
          </w:tcPr>
          <w:p w:rsidR="0058745B" w:rsidRDefault="0058745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$2,500 – 178 awards given.  To be eligible, a student must: Be enrolled in a degree program in an accredited U.S. institution of higher learning during the academic year following the application date; </w:t>
            </w:r>
            <w:proofErr w:type="gramStart"/>
            <w:r>
              <w:rPr>
                <w:rFonts w:ascii="Arial" w:hAnsi="Arial" w:cs="Arial"/>
                <w:color w:val="000000" w:themeColor="text1"/>
                <w:sz w:val="22"/>
                <w:szCs w:val="22"/>
              </w:rPr>
              <w:t>Submit an application</w:t>
            </w:r>
            <w:proofErr w:type="gramEnd"/>
            <w:r>
              <w:rPr>
                <w:rFonts w:ascii="Arial" w:hAnsi="Arial" w:cs="Arial"/>
                <w:color w:val="000000" w:themeColor="text1"/>
                <w:sz w:val="22"/>
                <w:szCs w:val="22"/>
              </w:rPr>
              <w:t xml:space="preserve"> describing his or her career, academic and/or vocational goals.  Applications can be found by going to: https://studentscholarships.org/scholarship/13885/mensa_us_scholarship_scholarship.php </w:t>
            </w:r>
          </w:p>
        </w:tc>
        <w:tc>
          <w:tcPr>
            <w:tcW w:w="1676" w:type="dxa"/>
            <w:tcBorders>
              <w:bottom w:val="single" w:sz="4" w:space="0" w:color="auto"/>
            </w:tcBorders>
            <w:shd w:val="clear" w:color="auto" w:fill="FFFFFF" w:themeFill="background1"/>
          </w:tcPr>
          <w:p w:rsidR="0058745B" w:rsidRDefault="0058745B" w:rsidP="008E2FF6">
            <w:pPr>
              <w:rPr>
                <w:rFonts w:ascii="Arial" w:hAnsi="Arial" w:cs="Arial"/>
                <w:b/>
                <w:bCs/>
                <w:color w:val="000000"/>
                <w:sz w:val="20"/>
                <w:szCs w:val="20"/>
              </w:rPr>
            </w:pPr>
            <w:r>
              <w:rPr>
                <w:rFonts w:ascii="Arial" w:hAnsi="Arial" w:cs="Arial"/>
                <w:b/>
                <w:bCs/>
                <w:color w:val="000000"/>
                <w:sz w:val="20"/>
                <w:szCs w:val="20"/>
              </w:rPr>
              <w:t>1/15/2021</w:t>
            </w:r>
          </w:p>
        </w:tc>
      </w:tr>
      <w:tr w:rsidR="001C3A7E" w:rsidRPr="004E214B" w:rsidTr="00703CD8">
        <w:tc>
          <w:tcPr>
            <w:tcW w:w="2481" w:type="dxa"/>
            <w:tcBorders>
              <w:bottom w:val="single" w:sz="4" w:space="0" w:color="auto"/>
            </w:tcBorders>
            <w:shd w:val="clear" w:color="auto" w:fill="FFFFFF" w:themeFill="background1"/>
          </w:tcPr>
          <w:p w:rsidR="001C3A7E" w:rsidRDefault="0058745B" w:rsidP="008E2FF6">
            <w:pPr>
              <w:rPr>
                <w:rFonts w:ascii="Arial" w:hAnsi="Arial" w:cs="Arial"/>
                <w:b/>
                <w:bCs/>
                <w:color w:val="000000" w:themeColor="text1"/>
                <w:sz w:val="20"/>
                <w:szCs w:val="20"/>
              </w:rPr>
            </w:pPr>
            <w:r>
              <w:rPr>
                <w:rFonts w:ascii="Arial" w:hAnsi="Arial" w:cs="Arial"/>
                <w:b/>
                <w:bCs/>
                <w:color w:val="000000" w:themeColor="text1"/>
                <w:sz w:val="20"/>
                <w:szCs w:val="20"/>
              </w:rPr>
              <w:t>Material Handling Education Foundation Scholarship</w:t>
            </w:r>
          </w:p>
        </w:tc>
        <w:tc>
          <w:tcPr>
            <w:tcW w:w="6930" w:type="dxa"/>
            <w:tcBorders>
              <w:bottom w:val="single" w:sz="4" w:space="0" w:color="auto"/>
            </w:tcBorders>
            <w:shd w:val="clear" w:color="auto" w:fill="FFFFFF" w:themeFill="background1"/>
          </w:tcPr>
          <w:p w:rsidR="001C3A7E" w:rsidRDefault="0058745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$6,000 – 40 awards given.  To be eligible, a student must: Be a resident of any of the 50 United States, DC or US Territories, be 16 years of age or older and be enrolled in college or registered in a high school.  Applications can be found by going to: </w:t>
            </w:r>
            <w:hyperlink r:id="rId33" w:history="1">
              <w:r w:rsidRPr="00095139">
                <w:rPr>
                  <w:rStyle w:val="Hyperlink"/>
                  <w:rFonts w:ascii="Arial" w:hAnsi="Arial" w:cs="Arial"/>
                  <w:sz w:val="22"/>
                  <w:szCs w:val="22"/>
                </w:rPr>
                <w:t>https://studentscholarships.org/scholarship/15214/material_handling_education_foundation_scholarship_program_scholarship.php</w:t>
              </w:r>
            </w:hyperlink>
          </w:p>
        </w:tc>
        <w:tc>
          <w:tcPr>
            <w:tcW w:w="1676" w:type="dxa"/>
            <w:tcBorders>
              <w:bottom w:val="single" w:sz="4" w:space="0" w:color="auto"/>
            </w:tcBorders>
            <w:shd w:val="clear" w:color="auto" w:fill="FFFFFF" w:themeFill="background1"/>
          </w:tcPr>
          <w:p w:rsidR="001C3A7E" w:rsidRDefault="0058745B" w:rsidP="008E2FF6">
            <w:pPr>
              <w:rPr>
                <w:rFonts w:ascii="Arial" w:hAnsi="Arial" w:cs="Arial"/>
                <w:b/>
                <w:bCs/>
                <w:color w:val="000000"/>
                <w:sz w:val="20"/>
                <w:szCs w:val="20"/>
              </w:rPr>
            </w:pPr>
            <w:r>
              <w:rPr>
                <w:rFonts w:ascii="Arial" w:hAnsi="Arial" w:cs="Arial"/>
                <w:b/>
                <w:bCs/>
                <w:color w:val="000000"/>
                <w:sz w:val="20"/>
                <w:szCs w:val="20"/>
              </w:rPr>
              <w:t>1/15/2021</w:t>
            </w:r>
          </w:p>
        </w:tc>
      </w:tr>
      <w:tr w:rsidR="001C3A7E" w:rsidRPr="004E214B" w:rsidTr="00703CD8">
        <w:tc>
          <w:tcPr>
            <w:tcW w:w="2481" w:type="dxa"/>
            <w:tcBorders>
              <w:bottom w:val="single" w:sz="4" w:space="0" w:color="auto"/>
            </w:tcBorders>
            <w:shd w:val="clear" w:color="auto" w:fill="FFFFFF" w:themeFill="background1"/>
          </w:tcPr>
          <w:p w:rsidR="001C3A7E" w:rsidRDefault="001C3A7E" w:rsidP="008E2FF6">
            <w:pPr>
              <w:rPr>
                <w:rFonts w:ascii="Arial" w:hAnsi="Arial" w:cs="Arial"/>
                <w:b/>
                <w:bCs/>
                <w:color w:val="000000" w:themeColor="text1"/>
                <w:sz w:val="20"/>
                <w:szCs w:val="20"/>
              </w:rPr>
            </w:pPr>
            <w:r>
              <w:rPr>
                <w:rFonts w:ascii="Arial" w:hAnsi="Arial" w:cs="Arial"/>
                <w:b/>
                <w:bCs/>
                <w:color w:val="000000" w:themeColor="text1"/>
                <w:sz w:val="20"/>
                <w:szCs w:val="20"/>
              </w:rPr>
              <w:t>DFA Cares Foundation Scholarship</w:t>
            </w:r>
          </w:p>
        </w:tc>
        <w:tc>
          <w:tcPr>
            <w:tcW w:w="6930" w:type="dxa"/>
            <w:tcBorders>
              <w:bottom w:val="single" w:sz="4" w:space="0" w:color="auto"/>
            </w:tcBorders>
            <w:shd w:val="clear" w:color="auto" w:fill="FFFFFF" w:themeFill="background1"/>
          </w:tcPr>
          <w:p w:rsidR="001C3A7E" w:rsidRDefault="001C3A7E"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 – 20 awards given.  To be eligible, a student must: Be a high school senior or recent graduate who has been accepted to college but have not yet started classes; Be pursuing a career in the dairy industry or a related field.  Applications may be found by going to: </w:t>
            </w:r>
            <w:hyperlink r:id="rId34" w:history="1">
              <w:r w:rsidRPr="00095139">
                <w:rPr>
                  <w:rStyle w:val="Hyperlink"/>
                  <w:rFonts w:ascii="Arial" w:hAnsi="Arial" w:cs="Arial"/>
                  <w:sz w:val="22"/>
                  <w:szCs w:val="22"/>
                </w:rPr>
                <w:t>https://studentscholarships.org/scholarship/13074/dfa_cares_foundation_scholarship_</w:t>
              </w:r>
            </w:hyperlink>
            <w:r>
              <w:rPr>
                <w:rFonts w:ascii="Arial" w:hAnsi="Arial" w:cs="Arial"/>
                <w:color w:val="000000" w:themeColor="text1"/>
                <w:sz w:val="22"/>
                <w:szCs w:val="22"/>
              </w:rPr>
              <w:t>scholarship.php</w:t>
            </w:r>
          </w:p>
        </w:tc>
        <w:tc>
          <w:tcPr>
            <w:tcW w:w="1676" w:type="dxa"/>
            <w:tcBorders>
              <w:bottom w:val="single" w:sz="4" w:space="0" w:color="auto"/>
            </w:tcBorders>
            <w:shd w:val="clear" w:color="auto" w:fill="FFFFFF" w:themeFill="background1"/>
          </w:tcPr>
          <w:p w:rsidR="001C3A7E" w:rsidRDefault="001C3A7E" w:rsidP="008E2FF6">
            <w:pPr>
              <w:rPr>
                <w:rFonts w:ascii="Arial" w:hAnsi="Arial" w:cs="Arial"/>
                <w:b/>
                <w:bCs/>
                <w:color w:val="000000"/>
                <w:sz w:val="20"/>
                <w:szCs w:val="20"/>
              </w:rPr>
            </w:pPr>
            <w:r>
              <w:rPr>
                <w:rFonts w:ascii="Arial" w:hAnsi="Arial" w:cs="Arial"/>
                <w:b/>
                <w:bCs/>
                <w:color w:val="000000"/>
                <w:sz w:val="20"/>
                <w:szCs w:val="20"/>
              </w:rPr>
              <w:t>1/15/2021</w:t>
            </w:r>
          </w:p>
        </w:tc>
      </w:tr>
      <w:tr w:rsidR="005C1B5B" w:rsidRPr="004E214B" w:rsidTr="00703CD8">
        <w:tc>
          <w:tcPr>
            <w:tcW w:w="2481" w:type="dxa"/>
            <w:tcBorders>
              <w:bottom w:val="single" w:sz="4" w:space="0" w:color="auto"/>
            </w:tcBorders>
            <w:shd w:val="clear" w:color="auto" w:fill="FFFFFF" w:themeFill="background1"/>
          </w:tcPr>
          <w:p w:rsidR="005C1B5B" w:rsidRDefault="00C97B40" w:rsidP="008E2FF6">
            <w:pPr>
              <w:rPr>
                <w:rFonts w:ascii="Arial" w:hAnsi="Arial" w:cs="Arial"/>
                <w:b/>
                <w:bCs/>
                <w:color w:val="000000" w:themeColor="text1"/>
                <w:sz w:val="20"/>
                <w:szCs w:val="20"/>
              </w:rPr>
            </w:pPr>
            <w:r>
              <w:rPr>
                <w:rFonts w:ascii="Arial" w:hAnsi="Arial" w:cs="Arial"/>
                <w:b/>
                <w:bCs/>
                <w:color w:val="000000" w:themeColor="text1"/>
                <w:sz w:val="20"/>
                <w:szCs w:val="20"/>
              </w:rPr>
              <w:t>Florida PEO Scholarship</w:t>
            </w:r>
          </w:p>
        </w:tc>
        <w:tc>
          <w:tcPr>
            <w:tcW w:w="6930" w:type="dxa"/>
            <w:tcBorders>
              <w:bottom w:val="single" w:sz="4" w:space="0" w:color="auto"/>
            </w:tcBorders>
            <w:shd w:val="clear" w:color="auto" w:fill="FFFFFF" w:themeFill="background1"/>
          </w:tcPr>
          <w:p w:rsidR="005C1B5B" w:rsidRDefault="00C97B40"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Awards:  Up to $2,500 for tuition, books, and course-related fees.  Award amounts based upon number of applicants and funds available each year.  May be renewed a second year.  See application for details.  Applications may be picked up at the Pace High Guidance window or scanned and emailed to you.</w:t>
            </w:r>
          </w:p>
        </w:tc>
        <w:tc>
          <w:tcPr>
            <w:tcW w:w="1676" w:type="dxa"/>
            <w:tcBorders>
              <w:bottom w:val="single" w:sz="4" w:space="0" w:color="auto"/>
            </w:tcBorders>
            <w:shd w:val="clear" w:color="auto" w:fill="FFFFFF" w:themeFill="background1"/>
          </w:tcPr>
          <w:p w:rsidR="005C1B5B" w:rsidRDefault="00C97B40" w:rsidP="008E2FF6">
            <w:pPr>
              <w:rPr>
                <w:rFonts w:ascii="Arial" w:hAnsi="Arial" w:cs="Arial"/>
                <w:b/>
                <w:bCs/>
                <w:color w:val="000000"/>
                <w:sz w:val="20"/>
                <w:szCs w:val="20"/>
              </w:rPr>
            </w:pPr>
            <w:r>
              <w:rPr>
                <w:rFonts w:ascii="Arial" w:hAnsi="Arial" w:cs="Arial"/>
                <w:b/>
                <w:bCs/>
                <w:color w:val="000000"/>
                <w:sz w:val="20"/>
                <w:szCs w:val="20"/>
              </w:rPr>
              <w:t>1/15/2021</w:t>
            </w:r>
          </w:p>
        </w:tc>
      </w:tr>
      <w:tr w:rsidR="009B761C" w:rsidRPr="004E214B" w:rsidTr="009B761C">
        <w:tc>
          <w:tcPr>
            <w:tcW w:w="2481" w:type="dxa"/>
            <w:tcBorders>
              <w:bottom w:val="single" w:sz="4" w:space="0" w:color="auto"/>
            </w:tcBorders>
            <w:shd w:val="clear" w:color="auto" w:fill="FFFFFF" w:themeFill="background1"/>
          </w:tcPr>
          <w:p w:rsidR="009B761C" w:rsidRDefault="009B761C" w:rsidP="008E2FF6">
            <w:pPr>
              <w:rPr>
                <w:rFonts w:ascii="Arial" w:hAnsi="Arial" w:cs="Arial"/>
                <w:b/>
                <w:bCs/>
                <w:color w:val="000000" w:themeColor="text1"/>
                <w:sz w:val="20"/>
                <w:szCs w:val="20"/>
              </w:rPr>
            </w:pPr>
            <w:r>
              <w:rPr>
                <w:rFonts w:ascii="Arial" w:hAnsi="Arial" w:cs="Arial"/>
                <w:b/>
                <w:bCs/>
                <w:color w:val="000000" w:themeColor="text1"/>
                <w:sz w:val="20"/>
                <w:szCs w:val="20"/>
              </w:rPr>
              <w:t>Washington Crossing Foundation Scholarship</w:t>
            </w:r>
          </w:p>
        </w:tc>
        <w:tc>
          <w:tcPr>
            <w:tcW w:w="6930" w:type="dxa"/>
            <w:tcBorders>
              <w:bottom w:val="single" w:sz="4" w:space="0" w:color="auto"/>
            </w:tcBorders>
            <w:shd w:val="clear" w:color="auto" w:fill="FFFFFF" w:themeFill="background1"/>
          </w:tcPr>
          <w:p w:rsidR="009B761C" w:rsidRDefault="009B761C"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$5,000 – 39 awards given.  To be eligible, a student must: Be a high school senior who is a US citizen and planning a career of service to the US in local, state, or federal government.  For application, go to: </w:t>
            </w:r>
            <w:hyperlink r:id="rId35" w:history="1">
              <w:r w:rsidRPr="00B449E5">
                <w:rPr>
                  <w:rStyle w:val="Hyperlink"/>
                  <w:rFonts w:ascii="Arial" w:hAnsi="Arial" w:cs="Arial"/>
                  <w:sz w:val="22"/>
                  <w:szCs w:val="22"/>
                </w:rPr>
                <w:t>https://studentscholarships.org/scholarship/10091/washington_crossing_foundation_scholarship_scholarship.php</w:t>
              </w:r>
            </w:hyperlink>
          </w:p>
        </w:tc>
        <w:tc>
          <w:tcPr>
            <w:tcW w:w="1676" w:type="dxa"/>
            <w:tcBorders>
              <w:bottom w:val="single" w:sz="4" w:space="0" w:color="auto"/>
            </w:tcBorders>
            <w:shd w:val="clear" w:color="auto" w:fill="FFFFFF" w:themeFill="background1"/>
          </w:tcPr>
          <w:p w:rsidR="009B761C" w:rsidRDefault="009B761C" w:rsidP="008E2FF6">
            <w:pPr>
              <w:rPr>
                <w:rFonts w:ascii="Arial" w:hAnsi="Arial" w:cs="Arial"/>
                <w:b/>
                <w:bCs/>
                <w:color w:val="000000"/>
                <w:sz w:val="20"/>
                <w:szCs w:val="20"/>
              </w:rPr>
            </w:pPr>
            <w:r>
              <w:rPr>
                <w:rFonts w:ascii="Arial" w:hAnsi="Arial" w:cs="Arial"/>
                <w:b/>
                <w:bCs/>
                <w:color w:val="000000"/>
                <w:sz w:val="20"/>
                <w:szCs w:val="20"/>
              </w:rPr>
              <w:t>1/15/2021</w:t>
            </w:r>
          </w:p>
        </w:tc>
      </w:tr>
      <w:tr w:rsidR="00A916F0" w:rsidRPr="004E214B" w:rsidTr="009B761C">
        <w:tc>
          <w:tcPr>
            <w:tcW w:w="2481" w:type="dxa"/>
            <w:tcBorders>
              <w:bottom w:val="single" w:sz="4" w:space="0" w:color="auto"/>
            </w:tcBorders>
            <w:shd w:val="clear" w:color="auto" w:fill="FFFFFF" w:themeFill="background1"/>
          </w:tcPr>
          <w:p w:rsidR="00A916F0" w:rsidRDefault="002221B7" w:rsidP="008E2FF6">
            <w:pPr>
              <w:rPr>
                <w:rFonts w:ascii="Arial" w:hAnsi="Arial" w:cs="Arial"/>
                <w:b/>
                <w:bCs/>
                <w:color w:val="000000" w:themeColor="text1"/>
                <w:sz w:val="20"/>
                <w:szCs w:val="20"/>
              </w:rPr>
            </w:pPr>
            <w:r>
              <w:rPr>
                <w:rFonts w:ascii="Arial" w:hAnsi="Arial" w:cs="Arial"/>
                <w:b/>
                <w:bCs/>
                <w:color w:val="000000" w:themeColor="text1"/>
                <w:sz w:val="20"/>
                <w:szCs w:val="20"/>
              </w:rPr>
              <w:t>Calvin Coolidge Presidential Scholarship –          HIGH SCHOOL JUNIORS ONLY</w:t>
            </w:r>
          </w:p>
        </w:tc>
        <w:tc>
          <w:tcPr>
            <w:tcW w:w="6930" w:type="dxa"/>
            <w:tcBorders>
              <w:bottom w:val="single" w:sz="4" w:space="0" w:color="auto"/>
            </w:tcBorders>
            <w:shd w:val="clear" w:color="auto" w:fill="FFFFFF" w:themeFill="background1"/>
          </w:tcPr>
          <w:p w:rsidR="00A916F0" w:rsidRDefault="002221B7"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 full-ride scholarship that covers a student’s tuition, room , board and expenses for FOUR years of undergraduate study and can be used at ANY accredited U.S. college or university.  A complete description of criteria and how to apply is available at </w:t>
            </w:r>
            <w:hyperlink r:id="rId36" w:history="1">
              <w:r w:rsidRPr="00AE1F6E">
                <w:rPr>
                  <w:rStyle w:val="Hyperlink"/>
                  <w:rFonts w:ascii="Arial" w:hAnsi="Arial" w:cs="Arial"/>
                  <w:sz w:val="22"/>
                  <w:szCs w:val="22"/>
                </w:rPr>
                <w:t>www.coolidgescholars.org/selection-criteria and coolidgescholars.org</w:t>
              </w:r>
            </w:hyperlink>
            <w:r>
              <w:rPr>
                <w:rFonts w:ascii="Arial" w:hAnsi="Arial" w:cs="Arial"/>
                <w:color w:val="000000" w:themeColor="text1"/>
                <w:sz w:val="22"/>
                <w:szCs w:val="22"/>
              </w:rPr>
              <w:t xml:space="preserve">  High school seniors are NOT eligible to apply.</w:t>
            </w:r>
          </w:p>
        </w:tc>
        <w:tc>
          <w:tcPr>
            <w:tcW w:w="1676" w:type="dxa"/>
            <w:tcBorders>
              <w:bottom w:val="single" w:sz="4" w:space="0" w:color="auto"/>
            </w:tcBorders>
            <w:shd w:val="clear" w:color="auto" w:fill="FFFFFF" w:themeFill="background1"/>
          </w:tcPr>
          <w:p w:rsidR="00A916F0" w:rsidRDefault="002221B7" w:rsidP="008E2FF6">
            <w:pPr>
              <w:rPr>
                <w:rFonts w:ascii="Arial" w:hAnsi="Arial" w:cs="Arial"/>
                <w:b/>
                <w:bCs/>
                <w:color w:val="000000"/>
                <w:sz w:val="20"/>
                <w:szCs w:val="20"/>
              </w:rPr>
            </w:pPr>
            <w:r>
              <w:rPr>
                <w:rFonts w:ascii="Arial" w:hAnsi="Arial" w:cs="Arial"/>
                <w:b/>
                <w:bCs/>
                <w:color w:val="000000"/>
                <w:sz w:val="20"/>
                <w:szCs w:val="20"/>
              </w:rPr>
              <w:t>1/20/2021</w:t>
            </w:r>
          </w:p>
        </w:tc>
      </w:tr>
      <w:tr w:rsidR="001472AB" w:rsidRPr="004E214B" w:rsidTr="009B761C">
        <w:tc>
          <w:tcPr>
            <w:tcW w:w="2481" w:type="dxa"/>
            <w:tcBorders>
              <w:bottom w:val="single" w:sz="4" w:space="0" w:color="auto"/>
            </w:tcBorders>
            <w:shd w:val="clear" w:color="auto" w:fill="FFFFFF" w:themeFill="background1"/>
          </w:tcPr>
          <w:p w:rsidR="001472AB" w:rsidRDefault="001472AB" w:rsidP="008E2FF6">
            <w:pPr>
              <w:rPr>
                <w:rFonts w:ascii="Arial" w:hAnsi="Arial" w:cs="Arial"/>
                <w:b/>
                <w:bCs/>
                <w:color w:val="000000" w:themeColor="text1"/>
                <w:sz w:val="20"/>
                <w:szCs w:val="20"/>
              </w:rPr>
            </w:pPr>
            <w:r>
              <w:rPr>
                <w:rFonts w:ascii="Arial" w:hAnsi="Arial" w:cs="Arial"/>
                <w:b/>
                <w:bCs/>
                <w:color w:val="000000" w:themeColor="text1"/>
                <w:sz w:val="20"/>
                <w:szCs w:val="20"/>
              </w:rPr>
              <w:t>Live Mas Scholarship Program</w:t>
            </w:r>
          </w:p>
        </w:tc>
        <w:tc>
          <w:tcPr>
            <w:tcW w:w="6930" w:type="dxa"/>
            <w:tcBorders>
              <w:bottom w:val="single" w:sz="4" w:space="0" w:color="auto"/>
            </w:tcBorders>
            <w:shd w:val="clear" w:color="auto" w:fill="FFFFFF" w:themeFill="background1"/>
          </w:tcPr>
          <w:p w:rsidR="001472AB" w:rsidRDefault="001472A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$25,000 – 200 awards given.  To be eligible, a student must: Be enrolled in a degree-granting program at an accredited two or four-year college or university located in the United States by the fall of 2021.  Applications can be found by going to: </w:t>
            </w:r>
            <w:hyperlink r:id="rId37" w:history="1">
              <w:r w:rsidRPr="00095139">
                <w:rPr>
                  <w:rStyle w:val="Hyperlink"/>
                  <w:rFonts w:ascii="Arial" w:hAnsi="Arial" w:cs="Arial"/>
                  <w:sz w:val="22"/>
                  <w:szCs w:val="22"/>
                </w:rPr>
                <w:t>https://studentscholarships.org/scholarship/16235/live_mas_scholarship_program_scholarship.php</w:t>
              </w:r>
            </w:hyperlink>
          </w:p>
        </w:tc>
        <w:tc>
          <w:tcPr>
            <w:tcW w:w="1676" w:type="dxa"/>
            <w:tcBorders>
              <w:bottom w:val="single" w:sz="4" w:space="0" w:color="auto"/>
            </w:tcBorders>
            <w:shd w:val="clear" w:color="auto" w:fill="FFFFFF" w:themeFill="background1"/>
          </w:tcPr>
          <w:p w:rsidR="001472AB" w:rsidRDefault="001472AB" w:rsidP="008E2FF6">
            <w:pPr>
              <w:rPr>
                <w:rFonts w:ascii="Arial" w:hAnsi="Arial" w:cs="Arial"/>
                <w:b/>
                <w:bCs/>
                <w:color w:val="000000"/>
                <w:sz w:val="20"/>
                <w:szCs w:val="20"/>
              </w:rPr>
            </w:pPr>
            <w:r>
              <w:rPr>
                <w:rFonts w:ascii="Arial" w:hAnsi="Arial" w:cs="Arial"/>
                <w:b/>
                <w:bCs/>
                <w:color w:val="000000"/>
                <w:sz w:val="20"/>
                <w:szCs w:val="20"/>
              </w:rPr>
              <w:t>1/20/2021</w:t>
            </w:r>
          </w:p>
        </w:tc>
      </w:tr>
      <w:tr w:rsidR="001472AB" w:rsidRPr="004E214B" w:rsidTr="009B761C">
        <w:tc>
          <w:tcPr>
            <w:tcW w:w="2481" w:type="dxa"/>
            <w:tcBorders>
              <w:bottom w:val="single" w:sz="4" w:space="0" w:color="auto"/>
            </w:tcBorders>
            <w:shd w:val="clear" w:color="auto" w:fill="FFFFFF" w:themeFill="background1"/>
          </w:tcPr>
          <w:p w:rsidR="001472AB" w:rsidRDefault="001472AB" w:rsidP="008E2FF6">
            <w:pPr>
              <w:rPr>
                <w:rFonts w:ascii="Arial" w:hAnsi="Arial" w:cs="Arial"/>
                <w:b/>
                <w:bCs/>
                <w:color w:val="000000" w:themeColor="text1"/>
                <w:sz w:val="20"/>
                <w:szCs w:val="20"/>
              </w:rPr>
            </w:pPr>
            <w:r>
              <w:rPr>
                <w:rFonts w:ascii="Arial" w:hAnsi="Arial" w:cs="Arial"/>
                <w:b/>
                <w:bCs/>
                <w:color w:val="000000" w:themeColor="text1"/>
                <w:sz w:val="20"/>
                <w:szCs w:val="20"/>
              </w:rPr>
              <w:t>National Beta Scholarship</w:t>
            </w:r>
          </w:p>
        </w:tc>
        <w:tc>
          <w:tcPr>
            <w:tcW w:w="6930" w:type="dxa"/>
            <w:tcBorders>
              <w:bottom w:val="single" w:sz="4" w:space="0" w:color="auto"/>
            </w:tcBorders>
            <w:shd w:val="clear" w:color="auto" w:fill="FFFFFF" w:themeFill="background1"/>
          </w:tcPr>
          <w:p w:rsidR="001472AB" w:rsidRDefault="001472A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Awards: $20,000 – 250 awards given.  To be eligible, the student must: Be a US resident currently in their 12</w:t>
            </w:r>
            <w:r w:rsidRPr="001472AB">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grade year; Be planning on attending college/university in the Fall of 2021.  Applications can </w:t>
            </w:r>
            <w:r>
              <w:rPr>
                <w:rFonts w:ascii="Arial" w:hAnsi="Arial" w:cs="Arial"/>
                <w:color w:val="000000" w:themeColor="text1"/>
                <w:sz w:val="22"/>
                <w:szCs w:val="22"/>
              </w:rPr>
              <w:lastRenderedPageBreak/>
              <w:t xml:space="preserve">be found by going to: </w:t>
            </w:r>
            <w:hyperlink r:id="rId38" w:history="1">
              <w:r w:rsidRPr="00095139">
                <w:rPr>
                  <w:rStyle w:val="Hyperlink"/>
                  <w:rFonts w:ascii="Arial" w:hAnsi="Arial" w:cs="Arial"/>
                  <w:sz w:val="22"/>
                  <w:szCs w:val="22"/>
                </w:rPr>
                <w:t>https://studentscholarship.org/scholarship/14464/national_beta_scholarships_scholarship.php</w:t>
              </w:r>
            </w:hyperlink>
          </w:p>
        </w:tc>
        <w:tc>
          <w:tcPr>
            <w:tcW w:w="1676" w:type="dxa"/>
            <w:tcBorders>
              <w:bottom w:val="single" w:sz="4" w:space="0" w:color="auto"/>
            </w:tcBorders>
            <w:shd w:val="clear" w:color="auto" w:fill="FFFFFF" w:themeFill="background1"/>
          </w:tcPr>
          <w:p w:rsidR="001472AB" w:rsidRDefault="001472AB" w:rsidP="008E2FF6">
            <w:pPr>
              <w:rPr>
                <w:rFonts w:ascii="Arial" w:hAnsi="Arial" w:cs="Arial"/>
                <w:b/>
                <w:bCs/>
                <w:color w:val="000000"/>
                <w:sz w:val="20"/>
                <w:szCs w:val="20"/>
              </w:rPr>
            </w:pPr>
            <w:r>
              <w:rPr>
                <w:rFonts w:ascii="Arial" w:hAnsi="Arial" w:cs="Arial"/>
                <w:b/>
                <w:bCs/>
                <w:color w:val="000000"/>
                <w:sz w:val="20"/>
                <w:szCs w:val="20"/>
              </w:rPr>
              <w:lastRenderedPageBreak/>
              <w:t>1/21/2021</w:t>
            </w:r>
          </w:p>
        </w:tc>
      </w:tr>
      <w:tr w:rsidR="001472AB" w:rsidRPr="004E214B" w:rsidTr="009B761C">
        <w:tc>
          <w:tcPr>
            <w:tcW w:w="2481" w:type="dxa"/>
            <w:tcBorders>
              <w:bottom w:val="single" w:sz="4" w:space="0" w:color="auto"/>
            </w:tcBorders>
            <w:shd w:val="clear" w:color="auto" w:fill="FFFFFF" w:themeFill="background1"/>
          </w:tcPr>
          <w:p w:rsidR="001472AB" w:rsidRDefault="001472AB" w:rsidP="008E2FF6">
            <w:pPr>
              <w:rPr>
                <w:rFonts w:ascii="Arial" w:hAnsi="Arial" w:cs="Arial"/>
                <w:b/>
                <w:bCs/>
                <w:color w:val="000000" w:themeColor="text1"/>
                <w:sz w:val="20"/>
                <w:szCs w:val="20"/>
              </w:rPr>
            </w:pPr>
            <w:r>
              <w:rPr>
                <w:rFonts w:ascii="Arial" w:hAnsi="Arial" w:cs="Arial"/>
                <w:b/>
                <w:bCs/>
                <w:color w:val="000000" w:themeColor="text1"/>
                <w:sz w:val="20"/>
                <w:szCs w:val="20"/>
              </w:rPr>
              <w:t>United States JCI Foundation Scholarships</w:t>
            </w:r>
          </w:p>
        </w:tc>
        <w:tc>
          <w:tcPr>
            <w:tcW w:w="6930" w:type="dxa"/>
            <w:tcBorders>
              <w:bottom w:val="single" w:sz="4" w:space="0" w:color="auto"/>
            </w:tcBorders>
            <w:shd w:val="clear" w:color="auto" w:fill="FFFFFF" w:themeFill="background1"/>
          </w:tcPr>
          <w:p w:rsidR="001472AB" w:rsidRDefault="001472A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 – 20 awards given.  To be eligible, a student must: Be a graduating high school senior; Plan to continue their education at an accredited post-secondary college, university, or vocational school.  Applications can be found by going to: </w:t>
            </w:r>
            <w:hyperlink r:id="rId39" w:history="1">
              <w:r w:rsidRPr="00095139">
                <w:rPr>
                  <w:rStyle w:val="Hyperlink"/>
                  <w:rFonts w:ascii="Arial" w:hAnsi="Arial" w:cs="Arial"/>
                  <w:sz w:val="22"/>
                  <w:szCs w:val="22"/>
                </w:rPr>
                <w:t>https://studentscholarships.org/scholarship/12734/united_states_jci_senate_scholarships_scholarship.php</w:t>
              </w:r>
            </w:hyperlink>
          </w:p>
        </w:tc>
        <w:tc>
          <w:tcPr>
            <w:tcW w:w="1676" w:type="dxa"/>
            <w:tcBorders>
              <w:bottom w:val="single" w:sz="4" w:space="0" w:color="auto"/>
            </w:tcBorders>
            <w:shd w:val="clear" w:color="auto" w:fill="FFFFFF" w:themeFill="background1"/>
          </w:tcPr>
          <w:p w:rsidR="001472AB" w:rsidRDefault="001472AB" w:rsidP="008E2FF6">
            <w:pPr>
              <w:rPr>
                <w:rFonts w:ascii="Arial" w:hAnsi="Arial" w:cs="Arial"/>
                <w:b/>
                <w:bCs/>
                <w:color w:val="000000"/>
                <w:sz w:val="20"/>
                <w:szCs w:val="20"/>
              </w:rPr>
            </w:pPr>
            <w:r>
              <w:rPr>
                <w:rFonts w:ascii="Arial" w:hAnsi="Arial" w:cs="Arial"/>
                <w:b/>
                <w:bCs/>
                <w:color w:val="000000"/>
                <w:sz w:val="20"/>
                <w:szCs w:val="20"/>
              </w:rPr>
              <w:t>1/22/2021</w:t>
            </w:r>
          </w:p>
        </w:tc>
      </w:tr>
      <w:tr w:rsidR="001472AB" w:rsidRPr="004E214B" w:rsidTr="009B761C">
        <w:tc>
          <w:tcPr>
            <w:tcW w:w="2481" w:type="dxa"/>
            <w:tcBorders>
              <w:bottom w:val="single" w:sz="4" w:space="0" w:color="auto"/>
            </w:tcBorders>
            <w:shd w:val="clear" w:color="auto" w:fill="FFFFFF" w:themeFill="background1"/>
          </w:tcPr>
          <w:p w:rsidR="001472AB" w:rsidRDefault="001472AB" w:rsidP="008E2FF6">
            <w:pPr>
              <w:rPr>
                <w:rFonts w:ascii="Arial" w:hAnsi="Arial" w:cs="Arial"/>
                <w:b/>
                <w:bCs/>
                <w:color w:val="000000" w:themeColor="text1"/>
                <w:sz w:val="20"/>
                <w:szCs w:val="20"/>
              </w:rPr>
            </w:pPr>
            <w:r>
              <w:rPr>
                <w:rFonts w:ascii="Arial" w:hAnsi="Arial" w:cs="Arial"/>
                <w:b/>
                <w:bCs/>
                <w:color w:val="000000" w:themeColor="text1"/>
                <w:sz w:val="20"/>
                <w:szCs w:val="20"/>
              </w:rPr>
              <w:t>SP High School Scholarship</w:t>
            </w:r>
          </w:p>
        </w:tc>
        <w:tc>
          <w:tcPr>
            <w:tcW w:w="6930" w:type="dxa"/>
            <w:tcBorders>
              <w:bottom w:val="single" w:sz="4" w:space="0" w:color="auto"/>
            </w:tcBorders>
            <w:shd w:val="clear" w:color="auto" w:fill="FFFFFF" w:themeFill="background1"/>
          </w:tcPr>
          <w:p w:rsidR="001472AB" w:rsidRDefault="001472A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$10,000 – 10 awards given.  To be eligible, a student must: Be a high school student planning to attend college in September 2021; </w:t>
            </w:r>
            <w:r w:rsidR="001A115B">
              <w:rPr>
                <w:rFonts w:ascii="Arial" w:hAnsi="Arial" w:cs="Arial"/>
                <w:color w:val="000000" w:themeColor="text1"/>
                <w:sz w:val="22"/>
                <w:szCs w:val="22"/>
              </w:rPr>
              <w:t xml:space="preserve">Answer the Essay question on the sponsors website.  </w:t>
            </w:r>
            <w:r w:rsidR="00B928A4">
              <w:rPr>
                <w:rFonts w:ascii="Arial" w:hAnsi="Arial" w:cs="Arial"/>
                <w:color w:val="000000" w:themeColor="text1"/>
                <w:sz w:val="22"/>
                <w:szCs w:val="22"/>
              </w:rPr>
              <w:t xml:space="preserve">Applications can be found by going to: </w:t>
            </w:r>
            <w:hyperlink r:id="rId40" w:history="1">
              <w:r w:rsidR="00B928A4" w:rsidRPr="00095139">
                <w:rPr>
                  <w:rStyle w:val="Hyperlink"/>
                  <w:rFonts w:ascii="Arial" w:hAnsi="Arial" w:cs="Arial"/>
                  <w:sz w:val="22"/>
                  <w:szCs w:val="22"/>
                </w:rPr>
                <w:t>https://studentscholarships.org/scholarship/14870/sp_high_school_scholarship_scholarship.php</w:t>
              </w:r>
            </w:hyperlink>
          </w:p>
        </w:tc>
        <w:tc>
          <w:tcPr>
            <w:tcW w:w="1676" w:type="dxa"/>
            <w:tcBorders>
              <w:bottom w:val="single" w:sz="4" w:space="0" w:color="auto"/>
            </w:tcBorders>
            <w:shd w:val="clear" w:color="auto" w:fill="FFFFFF" w:themeFill="background1"/>
          </w:tcPr>
          <w:p w:rsidR="001472AB" w:rsidRDefault="00B928A4" w:rsidP="008E2FF6">
            <w:pPr>
              <w:rPr>
                <w:rFonts w:ascii="Arial" w:hAnsi="Arial" w:cs="Arial"/>
                <w:b/>
                <w:bCs/>
                <w:color w:val="000000"/>
                <w:sz w:val="20"/>
                <w:szCs w:val="20"/>
              </w:rPr>
            </w:pPr>
            <w:r>
              <w:rPr>
                <w:rFonts w:ascii="Arial" w:hAnsi="Arial" w:cs="Arial"/>
                <w:b/>
                <w:bCs/>
                <w:color w:val="000000"/>
                <w:sz w:val="20"/>
                <w:szCs w:val="20"/>
              </w:rPr>
              <w:t>1/31/2021</w:t>
            </w:r>
          </w:p>
        </w:tc>
      </w:tr>
      <w:tr w:rsidR="00B928A4" w:rsidRPr="004E214B" w:rsidTr="009B761C">
        <w:tc>
          <w:tcPr>
            <w:tcW w:w="2481" w:type="dxa"/>
            <w:tcBorders>
              <w:bottom w:val="single" w:sz="4" w:space="0" w:color="auto"/>
            </w:tcBorders>
            <w:shd w:val="clear" w:color="auto" w:fill="FFFFFF" w:themeFill="background1"/>
          </w:tcPr>
          <w:p w:rsidR="00B928A4" w:rsidRDefault="00B928A4" w:rsidP="008E2FF6">
            <w:pPr>
              <w:rPr>
                <w:rFonts w:ascii="Arial" w:hAnsi="Arial" w:cs="Arial"/>
                <w:b/>
                <w:bCs/>
                <w:color w:val="000000" w:themeColor="text1"/>
                <w:sz w:val="20"/>
                <w:szCs w:val="20"/>
              </w:rPr>
            </w:pPr>
            <w:r>
              <w:rPr>
                <w:rFonts w:ascii="Arial" w:hAnsi="Arial" w:cs="Arial"/>
                <w:b/>
                <w:bCs/>
                <w:color w:val="000000" w:themeColor="text1"/>
                <w:sz w:val="20"/>
                <w:szCs w:val="20"/>
              </w:rPr>
              <w:t>Union Plus Scholarship</w:t>
            </w:r>
          </w:p>
        </w:tc>
        <w:tc>
          <w:tcPr>
            <w:tcW w:w="6930" w:type="dxa"/>
            <w:tcBorders>
              <w:bottom w:val="single" w:sz="4" w:space="0" w:color="auto"/>
            </w:tcBorders>
            <w:shd w:val="clear" w:color="auto" w:fill="FFFFFF" w:themeFill="background1"/>
          </w:tcPr>
          <w:p w:rsidR="00B928A4" w:rsidRDefault="00B928A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$4,000 – 100 awards given.  To be eligible, the student must: Be a dependent child whose parent is a member in a participating union; Have at least one year of continuous union membership by the applicant, applicant’s spouse or parent.  Applications can be found by going to: </w:t>
            </w:r>
            <w:hyperlink r:id="rId41" w:history="1">
              <w:r w:rsidRPr="00095139">
                <w:rPr>
                  <w:rStyle w:val="Hyperlink"/>
                  <w:rFonts w:ascii="Arial" w:hAnsi="Arial" w:cs="Arial"/>
                  <w:sz w:val="22"/>
                  <w:szCs w:val="22"/>
                </w:rPr>
                <w:t>https://www.studentscholarships.org/scholarship/11904/union_plus_scholarships_program_scholarship.php</w:t>
              </w:r>
            </w:hyperlink>
          </w:p>
        </w:tc>
        <w:tc>
          <w:tcPr>
            <w:tcW w:w="1676" w:type="dxa"/>
            <w:tcBorders>
              <w:bottom w:val="single" w:sz="4" w:space="0" w:color="auto"/>
            </w:tcBorders>
            <w:shd w:val="clear" w:color="auto" w:fill="FFFFFF" w:themeFill="background1"/>
          </w:tcPr>
          <w:p w:rsidR="00B928A4" w:rsidRDefault="00B928A4" w:rsidP="008E2FF6">
            <w:pPr>
              <w:rPr>
                <w:rFonts w:ascii="Arial" w:hAnsi="Arial" w:cs="Arial"/>
                <w:b/>
                <w:bCs/>
                <w:color w:val="000000"/>
                <w:sz w:val="20"/>
                <w:szCs w:val="20"/>
              </w:rPr>
            </w:pPr>
            <w:r>
              <w:rPr>
                <w:rFonts w:ascii="Arial" w:hAnsi="Arial" w:cs="Arial"/>
                <w:b/>
                <w:bCs/>
                <w:color w:val="000000"/>
                <w:sz w:val="20"/>
                <w:szCs w:val="20"/>
              </w:rPr>
              <w:t>1/31/2021</w:t>
            </w:r>
          </w:p>
        </w:tc>
      </w:tr>
      <w:tr w:rsidR="006102F2" w:rsidRPr="004E214B" w:rsidTr="009B761C">
        <w:tc>
          <w:tcPr>
            <w:tcW w:w="2481" w:type="dxa"/>
            <w:tcBorders>
              <w:bottom w:val="single" w:sz="4" w:space="0" w:color="auto"/>
            </w:tcBorders>
            <w:shd w:val="clear" w:color="auto" w:fill="FFFFFF" w:themeFill="background1"/>
          </w:tcPr>
          <w:p w:rsidR="006102F2" w:rsidRDefault="006102F2" w:rsidP="008E2FF6">
            <w:pPr>
              <w:rPr>
                <w:rFonts w:ascii="Arial" w:hAnsi="Arial" w:cs="Arial"/>
                <w:b/>
                <w:bCs/>
                <w:color w:val="000000" w:themeColor="text1"/>
                <w:sz w:val="20"/>
                <w:szCs w:val="20"/>
              </w:rPr>
            </w:pPr>
            <w:r>
              <w:rPr>
                <w:rFonts w:ascii="Arial" w:hAnsi="Arial" w:cs="Arial"/>
                <w:b/>
                <w:bCs/>
                <w:color w:val="000000" w:themeColor="text1"/>
                <w:sz w:val="20"/>
                <w:szCs w:val="20"/>
              </w:rPr>
              <w:t>Nitro Scholarship</w:t>
            </w:r>
          </w:p>
        </w:tc>
        <w:tc>
          <w:tcPr>
            <w:tcW w:w="6930" w:type="dxa"/>
            <w:tcBorders>
              <w:bottom w:val="single" w:sz="4" w:space="0" w:color="auto"/>
            </w:tcBorders>
            <w:shd w:val="clear" w:color="auto" w:fill="FFFFFF" w:themeFill="background1"/>
          </w:tcPr>
          <w:p w:rsidR="006102F2" w:rsidRDefault="006102F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$2,000 per recipient.  12 awards given.  To be eligible, a student must: Be a student who is currently enrolled as a high school senior or student enrolled at an accredited college or university located within the United States and carry a GPA of at least 2.5.  Applications can be found by going to: </w:t>
            </w:r>
            <w:hyperlink r:id="rId42" w:history="1">
              <w:r w:rsidRPr="00E26C4E">
                <w:rPr>
                  <w:rStyle w:val="Hyperlink"/>
                  <w:rFonts w:ascii="Arial" w:hAnsi="Arial" w:cs="Arial"/>
                  <w:sz w:val="22"/>
                  <w:szCs w:val="22"/>
                </w:rPr>
                <w:t>https://studentscholarships.org/scholarship/17688/nitro_scholarship_scholarship.php</w:t>
              </w:r>
            </w:hyperlink>
          </w:p>
        </w:tc>
        <w:tc>
          <w:tcPr>
            <w:tcW w:w="1676" w:type="dxa"/>
            <w:tcBorders>
              <w:bottom w:val="single" w:sz="4" w:space="0" w:color="auto"/>
            </w:tcBorders>
            <w:shd w:val="clear" w:color="auto" w:fill="FFFFFF" w:themeFill="background1"/>
          </w:tcPr>
          <w:p w:rsidR="006102F2" w:rsidRDefault="006102F2" w:rsidP="008E2FF6">
            <w:pPr>
              <w:rPr>
                <w:rFonts w:ascii="Arial" w:hAnsi="Arial" w:cs="Arial"/>
                <w:b/>
                <w:bCs/>
                <w:color w:val="000000"/>
                <w:sz w:val="20"/>
                <w:szCs w:val="20"/>
              </w:rPr>
            </w:pPr>
            <w:r>
              <w:rPr>
                <w:rFonts w:ascii="Arial" w:hAnsi="Arial" w:cs="Arial"/>
                <w:b/>
                <w:bCs/>
                <w:color w:val="000000"/>
                <w:sz w:val="20"/>
                <w:szCs w:val="20"/>
              </w:rPr>
              <w:t>1/31/2021</w:t>
            </w:r>
          </w:p>
        </w:tc>
      </w:tr>
      <w:tr w:rsidR="009B761C" w:rsidRPr="004E214B" w:rsidTr="009B761C">
        <w:tc>
          <w:tcPr>
            <w:tcW w:w="2481" w:type="dxa"/>
            <w:tcBorders>
              <w:bottom w:val="single" w:sz="4" w:space="0" w:color="auto"/>
            </w:tcBorders>
            <w:shd w:val="clear" w:color="auto" w:fill="0F6FC6" w:themeFill="accent1"/>
          </w:tcPr>
          <w:p w:rsidR="009B761C" w:rsidRDefault="009B761C" w:rsidP="008E2FF6">
            <w:pPr>
              <w:rPr>
                <w:rFonts w:ascii="Arial" w:hAnsi="Arial" w:cs="Arial"/>
                <w:b/>
                <w:bCs/>
                <w:color w:val="000000" w:themeColor="text1"/>
                <w:sz w:val="20"/>
                <w:szCs w:val="20"/>
              </w:rPr>
            </w:pPr>
          </w:p>
        </w:tc>
        <w:tc>
          <w:tcPr>
            <w:tcW w:w="6930" w:type="dxa"/>
            <w:tcBorders>
              <w:bottom w:val="single" w:sz="4" w:space="0" w:color="auto"/>
            </w:tcBorders>
            <w:shd w:val="clear" w:color="auto" w:fill="0F6FC6" w:themeFill="accent1"/>
          </w:tcPr>
          <w:p w:rsidR="009B761C" w:rsidRPr="009B761C" w:rsidRDefault="009B761C" w:rsidP="007C29A2">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r w:rsidRPr="009B761C">
              <w:rPr>
                <w:rFonts w:ascii="Arial" w:hAnsi="Arial" w:cs="Arial"/>
                <w:b/>
                <w:color w:val="000000" w:themeColor="text1"/>
                <w:sz w:val="22"/>
                <w:szCs w:val="22"/>
              </w:rPr>
              <w:t>FEBRUARY</w:t>
            </w:r>
          </w:p>
        </w:tc>
        <w:tc>
          <w:tcPr>
            <w:tcW w:w="1676" w:type="dxa"/>
            <w:tcBorders>
              <w:bottom w:val="single" w:sz="4" w:space="0" w:color="auto"/>
            </w:tcBorders>
            <w:shd w:val="clear" w:color="auto" w:fill="0F6FC6" w:themeFill="accent1"/>
          </w:tcPr>
          <w:p w:rsidR="009B761C" w:rsidRDefault="009B761C" w:rsidP="008E2FF6">
            <w:pPr>
              <w:rPr>
                <w:rFonts w:ascii="Arial" w:hAnsi="Arial" w:cs="Arial"/>
                <w:b/>
                <w:bCs/>
                <w:color w:val="000000"/>
                <w:sz w:val="20"/>
                <w:szCs w:val="20"/>
              </w:rPr>
            </w:pPr>
          </w:p>
        </w:tc>
      </w:tr>
      <w:tr w:rsidR="008F6608" w:rsidRPr="004E214B" w:rsidTr="008B2BBA">
        <w:tc>
          <w:tcPr>
            <w:tcW w:w="2481" w:type="dxa"/>
            <w:tcBorders>
              <w:bottom w:val="single" w:sz="4" w:space="0" w:color="auto"/>
            </w:tcBorders>
            <w:shd w:val="clear" w:color="auto" w:fill="FFFFFF" w:themeFill="background1"/>
          </w:tcPr>
          <w:p w:rsidR="008F6608" w:rsidRDefault="008F6608" w:rsidP="008E2FF6">
            <w:pPr>
              <w:rPr>
                <w:rFonts w:ascii="Arial" w:hAnsi="Arial" w:cs="Arial"/>
                <w:b/>
                <w:bCs/>
                <w:color w:val="000000" w:themeColor="text1"/>
                <w:sz w:val="20"/>
                <w:szCs w:val="20"/>
              </w:rPr>
            </w:pPr>
            <w:r>
              <w:rPr>
                <w:rFonts w:ascii="Arial" w:hAnsi="Arial" w:cs="Arial"/>
                <w:b/>
                <w:bCs/>
                <w:color w:val="000000" w:themeColor="text1"/>
                <w:sz w:val="20"/>
                <w:szCs w:val="20"/>
              </w:rPr>
              <w:t>Art</w:t>
            </w:r>
            <w:r w:rsidR="00215842">
              <w:rPr>
                <w:rFonts w:ascii="Arial" w:hAnsi="Arial" w:cs="Arial"/>
                <w:b/>
                <w:bCs/>
                <w:color w:val="000000" w:themeColor="text1"/>
                <w:sz w:val="20"/>
                <w:szCs w:val="20"/>
              </w:rPr>
              <w:t>s</w:t>
            </w:r>
            <w:r>
              <w:rPr>
                <w:rFonts w:ascii="Arial" w:hAnsi="Arial" w:cs="Arial"/>
                <w:b/>
                <w:bCs/>
                <w:color w:val="000000" w:themeColor="text1"/>
                <w:sz w:val="20"/>
                <w:szCs w:val="20"/>
              </w:rPr>
              <w:t xml:space="preserve"> </w:t>
            </w:r>
            <w:proofErr w:type="gramStart"/>
            <w:r>
              <w:rPr>
                <w:rFonts w:ascii="Arial" w:hAnsi="Arial" w:cs="Arial"/>
                <w:b/>
                <w:bCs/>
                <w:color w:val="000000" w:themeColor="text1"/>
                <w:sz w:val="20"/>
                <w:szCs w:val="20"/>
              </w:rPr>
              <w:t>For</w:t>
            </w:r>
            <w:proofErr w:type="gramEnd"/>
            <w:r>
              <w:rPr>
                <w:rFonts w:ascii="Arial" w:hAnsi="Arial" w:cs="Arial"/>
                <w:b/>
                <w:bCs/>
                <w:color w:val="000000" w:themeColor="text1"/>
                <w:sz w:val="20"/>
                <w:szCs w:val="20"/>
              </w:rPr>
              <w:t xml:space="preserve"> Life Scholarship</w:t>
            </w:r>
          </w:p>
        </w:tc>
        <w:tc>
          <w:tcPr>
            <w:tcW w:w="6930" w:type="dxa"/>
            <w:tcBorders>
              <w:bottom w:val="single" w:sz="4" w:space="0" w:color="auto"/>
            </w:tcBorders>
            <w:shd w:val="clear" w:color="auto" w:fill="FFFFFF" w:themeFill="background1"/>
          </w:tcPr>
          <w:p w:rsidR="008F6608" w:rsidRDefault="008F6608"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 – 25 awards given.  </w:t>
            </w:r>
            <w:r w:rsidR="00215842">
              <w:rPr>
                <w:rFonts w:ascii="Arial" w:hAnsi="Arial" w:cs="Arial"/>
                <w:color w:val="000000" w:themeColor="text1"/>
                <w:sz w:val="22"/>
                <w:szCs w:val="22"/>
              </w:rPr>
              <w:t xml:space="preserve">To apply, go to: </w:t>
            </w:r>
            <w:hyperlink r:id="rId43" w:history="1">
              <w:r w:rsidR="00215842" w:rsidRPr="00A23D26">
                <w:rPr>
                  <w:rStyle w:val="Hyperlink"/>
                  <w:rFonts w:ascii="Arial" w:hAnsi="Arial" w:cs="Arial"/>
                  <w:sz w:val="22"/>
                  <w:szCs w:val="22"/>
                </w:rPr>
                <w:t>https://www.goingmerry.com/scholarships/arts-for-life-scholarship/7066</w:t>
              </w:r>
            </w:hyperlink>
            <w:r w:rsidR="00215842">
              <w:rPr>
                <w:rFonts w:ascii="Arial" w:hAnsi="Arial" w:cs="Arial"/>
                <w:color w:val="000000" w:themeColor="text1"/>
                <w:sz w:val="22"/>
                <w:szCs w:val="22"/>
              </w:rPr>
              <w:t xml:space="preserve"> </w:t>
            </w:r>
          </w:p>
        </w:tc>
        <w:tc>
          <w:tcPr>
            <w:tcW w:w="1676" w:type="dxa"/>
            <w:tcBorders>
              <w:bottom w:val="single" w:sz="4" w:space="0" w:color="auto"/>
            </w:tcBorders>
            <w:shd w:val="clear" w:color="auto" w:fill="FFFFFF" w:themeFill="background1"/>
          </w:tcPr>
          <w:p w:rsidR="008F6608" w:rsidRDefault="00215842" w:rsidP="008E2FF6">
            <w:pPr>
              <w:rPr>
                <w:rFonts w:ascii="Arial" w:hAnsi="Arial" w:cs="Arial"/>
                <w:b/>
                <w:bCs/>
                <w:color w:val="000000"/>
                <w:sz w:val="20"/>
                <w:szCs w:val="20"/>
              </w:rPr>
            </w:pPr>
            <w:r>
              <w:rPr>
                <w:rFonts w:ascii="Arial" w:hAnsi="Arial" w:cs="Arial"/>
                <w:b/>
                <w:bCs/>
                <w:color w:val="000000"/>
                <w:sz w:val="20"/>
                <w:szCs w:val="20"/>
              </w:rPr>
              <w:t>2/1/2021</w:t>
            </w:r>
          </w:p>
        </w:tc>
      </w:tr>
      <w:tr w:rsidR="00215842" w:rsidRPr="004E214B" w:rsidTr="008B2BBA">
        <w:tc>
          <w:tcPr>
            <w:tcW w:w="2481" w:type="dxa"/>
            <w:tcBorders>
              <w:bottom w:val="single" w:sz="4" w:space="0" w:color="auto"/>
            </w:tcBorders>
            <w:shd w:val="clear" w:color="auto" w:fill="FFFFFF" w:themeFill="background1"/>
          </w:tcPr>
          <w:p w:rsidR="00215842" w:rsidRDefault="00215842" w:rsidP="008E2FF6">
            <w:pPr>
              <w:rPr>
                <w:rFonts w:ascii="Arial" w:hAnsi="Arial" w:cs="Arial"/>
                <w:b/>
                <w:bCs/>
                <w:color w:val="000000" w:themeColor="text1"/>
                <w:sz w:val="20"/>
                <w:szCs w:val="20"/>
              </w:rPr>
            </w:pPr>
            <w:r>
              <w:rPr>
                <w:rFonts w:ascii="Arial" w:hAnsi="Arial" w:cs="Arial"/>
                <w:b/>
                <w:bCs/>
                <w:color w:val="000000" w:themeColor="text1"/>
                <w:sz w:val="20"/>
                <w:szCs w:val="20"/>
              </w:rPr>
              <w:t xml:space="preserve">Arthur &amp; Gladys </w:t>
            </w:r>
            <w:proofErr w:type="spellStart"/>
            <w:r>
              <w:rPr>
                <w:rFonts w:ascii="Arial" w:hAnsi="Arial" w:cs="Arial"/>
                <w:b/>
                <w:bCs/>
                <w:color w:val="000000" w:themeColor="text1"/>
                <w:sz w:val="20"/>
                <w:szCs w:val="20"/>
              </w:rPr>
              <w:t>Cervenka</w:t>
            </w:r>
            <w:proofErr w:type="spellEnd"/>
            <w:r>
              <w:rPr>
                <w:rFonts w:ascii="Arial" w:hAnsi="Arial" w:cs="Arial"/>
                <w:b/>
                <w:bCs/>
                <w:color w:val="000000" w:themeColor="text1"/>
                <w:sz w:val="20"/>
                <w:szCs w:val="20"/>
              </w:rPr>
              <w:t xml:space="preserve"> Scholarship Award</w:t>
            </w:r>
          </w:p>
        </w:tc>
        <w:tc>
          <w:tcPr>
            <w:tcW w:w="6930" w:type="dxa"/>
            <w:tcBorders>
              <w:bottom w:val="single" w:sz="4" w:space="0" w:color="auto"/>
            </w:tcBorders>
            <w:shd w:val="clear" w:color="auto" w:fill="FFFFFF" w:themeFill="background1"/>
          </w:tcPr>
          <w:p w:rsidR="00215842" w:rsidRDefault="0021584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Varies per recipient.  Number of awards: Also varies.  To apply, go to: </w:t>
            </w:r>
            <w:hyperlink r:id="rId44" w:history="1">
              <w:r w:rsidRPr="00A23D26">
                <w:rPr>
                  <w:rStyle w:val="Hyperlink"/>
                  <w:rFonts w:ascii="Arial" w:hAnsi="Arial" w:cs="Arial"/>
                  <w:sz w:val="22"/>
                  <w:szCs w:val="22"/>
                </w:rPr>
                <w:t>https://www.goingmerry.com/scholarships/arthur-and-gladys-cervenka-scholarship-award/7072</w:t>
              </w:r>
            </w:hyperlink>
          </w:p>
        </w:tc>
        <w:tc>
          <w:tcPr>
            <w:tcW w:w="1676" w:type="dxa"/>
            <w:tcBorders>
              <w:bottom w:val="single" w:sz="4" w:space="0" w:color="auto"/>
            </w:tcBorders>
            <w:shd w:val="clear" w:color="auto" w:fill="FFFFFF" w:themeFill="background1"/>
          </w:tcPr>
          <w:p w:rsidR="00215842" w:rsidRDefault="00215842" w:rsidP="008E2FF6">
            <w:pPr>
              <w:rPr>
                <w:rFonts w:ascii="Arial" w:hAnsi="Arial" w:cs="Arial"/>
                <w:b/>
                <w:bCs/>
                <w:color w:val="000000"/>
                <w:sz w:val="20"/>
                <w:szCs w:val="20"/>
              </w:rPr>
            </w:pPr>
            <w:r>
              <w:rPr>
                <w:rFonts w:ascii="Arial" w:hAnsi="Arial" w:cs="Arial"/>
                <w:b/>
                <w:bCs/>
                <w:color w:val="000000"/>
                <w:sz w:val="20"/>
                <w:szCs w:val="20"/>
              </w:rPr>
              <w:t>2/1/2021</w:t>
            </w:r>
          </w:p>
        </w:tc>
      </w:tr>
      <w:tr w:rsidR="00215842" w:rsidRPr="004E214B" w:rsidTr="008B2BBA">
        <w:tc>
          <w:tcPr>
            <w:tcW w:w="2481" w:type="dxa"/>
            <w:tcBorders>
              <w:bottom w:val="single" w:sz="4" w:space="0" w:color="auto"/>
            </w:tcBorders>
            <w:shd w:val="clear" w:color="auto" w:fill="FFFFFF" w:themeFill="background1"/>
          </w:tcPr>
          <w:p w:rsidR="00215842" w:rsidRDefault="00215842" w:rsidP="008E2FF6">
            <w:pPr>
              <w:rPr>
                <w:rFonts w:ascii="Arial" w:hAnsi="Arial" w:cs="Arial"/>
                <w:b/>
                <w:bCs/>
                <w:color w:val="000000" w:themeColor="text1"/>
                <w:sz w:val="20"/>
                <w:szCs w:val="20"/>
              </w:rPr>
            </w:pPr>
            <w:r>
              <w:rPr>
                <w:rFonts w:ascii="Arial" w:hAnsi="Arial" w:cs="Arial"/>
                <w:b/>
                <w:bCs/>
                <w:color w:val="000000" w:themeColor="text1"/>
                <w:sz w:val="20"/>
                <w:szCs w:val="20"/>
              </w:rPr>
              <w:t>Jackie Robinson Foundation Scholarship</w:t>
            </w:r>
          </w:p>
        </w:tc>
        <w:tc>
          <w:tcPr>
            <w:tcW w:w="6930" w:type="dxa"/>
            <w:tcBorders>
              <w:bottom w:val="single" w:sz="4" w:space="0" w:color="auto"/>
            </w:tcBorders>
            <w:shd w:val="clear" w:color="auto" w:fill="FFFFFF" w:themeFill="background1"/>
          </w:tcPr>
          <w:p w:rsidR="00215842" w:rsidRDefault="0021584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$30,000.  Number of recipients vary.  To apply, go to: </w:t>
            </w:r>
            <w:hyperlink r:id="rId45" w:history="1">
              <w:r w:rsidRPr="00A23D26">
                <w:rPr>
                  <w:rStyle w:val="Hyperlink"/>
                  <w:rFonts w:ascii="Arial" w:hAnsi="Arial" w:cs="Arial"/>
                  <w:sz w:val="22"/>
                  <w:szCs w:val="22"/>
                </w:rPr>
                <w:t>https://www.goingmerry.com/scholarships/jackie-robinson-foundation-scholarship-program/7190</w:t>
              </w:r>
            </w:hyperlink>
          </w:p>
        </w:tc>
        <w:tc>
          <w:tcPr>
            <w:tcW w:w="1676" w:type="dxa"/>
            <w:tcBorders>
              <w:bottom w:val="single" w:sz="4" w:space="0" w:color="auto"/>
            </w:tcBorders>
            <w:shd w:val="clear" w:color="auto" w:fill="FFFFFF" w:themeFill="background1"/>
          </w:tcPr>
          <w:p w:rsidR="00215842" w:rsidRDefault="00215842" w:rsidP="008E2FF6">
            <w:pPr>
              <w:rPr>
                <w:rFonts w:ascii="Arial" w:hAnsi="Arial" w:cs="Arial"/>
                <w:b/>
                <w:bCs/>
                <w:color w:val="000000"/>
                <w:sz w:val="20"/>
                <w:szCs w:val="20"/>
              </w:rPr>
            </w:pPr>
            <w:r>
              <w:rPr>
                <w:rFonts w:ascii="Arial" w:hAnsi="Arial" w:cs="Arial"/>
                <w:b/>
                <w:bCs/>
                <w:color w:val="000000"/>
                <w:sz w:val="20"/>
                <w:szCs w:val="20"/>
              </w:rPr>
              <w:t>2/1/2021</w:t>
            </w:r>
          </w:p>
        </w:tc>
      </w:tr>
      <w:tr w:rsidR="00B928A4" w:rsidRPr="004E214B" w:rsidTr="008B2BBA">
        <w:tc>
          <w:tcPr>
            <w:tcW w:w="2481" w:type="dxa"/>
            <w:tcBorders>
              <w:bottom w:val="single" w:sz="4" w:space="0" w:color="auto"/>
            </w:tcBorders>
            <w:shd w:val="clear" w:color="auto" w:fill="FFFFFF" w:themeFill="background1"/>
          </w:tcPr>
          <w:p w:rsidR="00B928A4" w:rsidRDefault="00B928A4" w:rsidP="008E2FF6">
            <w:pPr>
              <w:rPr>
                <w:rFonts w:ascii="Arial" w:hAnsi="Arial" w:cs="Arial"/>
                <w:b/>
                <w:bCs/>
                <w:color w:val="000000" w:themeColor="text1"/>
                <w:sz w:val="20"/>
                <w:szCs w:val="20"/>
              </w:rPr>
            </w:pPr>
            <w:r>
              <w:rPr>
                <w:rFonts w:ascii="Arial" w:hAnsi="Arial" w:cs="Arial"/>
                <w:b/>
                <w:bCs/>
                <w:color w:val="000000" w:themeColor="text1"/>
                <w:sz w:val="20"/>
                <w:szCs w:val="20"/>
              </w:rPr>
              <w:t>Society of Manufacturing Engineers Scholarship</w:t>
            </w:r>
          </w:p>
        </w:tc>
        <w:tc>
          <w:tcPr>
            <w:tcW w:w="6930" w:type="dxa"/>
            <w:tcBorders>
              <w:bottom w:val="single" w:sz="4" w:space="0" w:color="auto"/>
            </w:tcBorders>
            <w:shd w:val="clear" w:color="auto" w:fill="FFFFFF" w:themeFill="background1"/>
          </w:tcPr>
          <w:p w:rsidR="00B928A4" w:rsidRDefault="00B928A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$10,000 – 100 awards given.  To be eligible for the scholarship a student must: Be a graduating high school senior, current undergraduate or graduate student who will be enrolling as part-time or full-time undergraduate or graduate student, attending accredit colleges or universities.  Applications can be found by going to: </w:t>
            </w:r>
            <w:hyperlink r:id="rId46" w:history="1">
              <w:r w:rsidRPr="00095139">
                <w:rPr>
                  <w:rStyle w:val="Hyperlink"/>
                  <w:rFonts w:ascii="Arial" w:hAnsi="Arial" w:cs="Arial"/>
                  <w:sz w:val="22"/>
                  <w:szCs w:val="22"/>
                </w:rPr>
                <w:t>https://studentscholarhsips.org/scholarship/15382/society_of_manufacturing_engineers_scholarship_scholarship.php</w:t>
              </w:r>
            </w:hyperlink>
          </w:p>
        </w:tc>
        <w:tc>
          <w:tcPr>
            <w:tcW w:w="1676" w:type="dxa"/>
            <w:tcBorders>
              <w:bottom w:val="single" w:sz="4" w:space="0" w:color="auto"/>
            </w:tcBorders>
            <w:shd w:val="clear" w:color="auto" w:fill="FFFFFF" w:themeFill="background1"/>
          </w:tcPr>
          <w:p w:rsidR="00B928A4" w:rsidRDefault="00B928A4" w:rsidP="008E2FF6">
            <w:pPr>
              <w:rPr>
                <w:rFonts w:ascii="Arial" w:hAnsi="Arial" w:cs="Arial"/>
                <w:b/>
                <w:bCs/>
                <w:color w:val="000000"/>
                <w:sz w:val="20"/>
                <w:szCs w:val="20"/>
              </w:rPr>
            </w:pPr>
            <w:r>
              <w:rPr>
                <w:rFonts w:ascii="Arial" w:hAnsi="Arial" w:cs="Arial"/>
                <w:b/>
                <w:bCs/>
                <w:color w:val="000000"/>
                <w:sz w:val="20"/>
                <w:szCs w:val="20"/>
              </w:rPr>
              <w:t>2/1/2021</w:t>
            </w:r>
          </w:p>
        </w:tc>
      </w:tr>
      <w:tr w:rsidR="00CF1180" w:rsidRPr="004E214B" w:rsidTr="008B2BBA">
        <w:tc>
          <w:tcPr>
            <w:tcW w:w="2481" w:type="dxa"/>
            <w:tcBorders>
              <w:bottom w:val="single" w:sz="4" w:space="0" w:color="auto"/>
            </w:tcBorders>
            <w:shd w:val="clear" w:color="auto" w:fill="FFFFFF" w:themeFill="background1"/>
          </w:tcPr>
          <w:p w:rsidR="00CF1180" w:rsidRDefault="004D20B9" w:rsidP="008E2FF6">
            <w:pPr>
              <w:rPr>
                <w:rFonts w:ascii="Arial" w:hAnsi="Arial" w:cs="Arial"/>
                <w:b/>
                <w:bCs/>
                <w:color w:val="000000" w:themeColor="text1"/>
                <w:sz w:val="20"/>
                <w:szCs w:val="20"/>
              </w:rPr>
            </w:pPr>
            <w:r>
              <w:rPr>
                <w:rFonts w:ascii="Arial" w:hAnsi="Arial" w:cs="Arial"/>
                <w:b/>
                <w:bCs/>
                <w:color w:val="000000" w:themeColor="text1"/>
                <w:sz w:val="20"/>
                <w:szCs w:val="20"/>
              </w:rPr>
              <w:t>Northwestern Mutual Childhood Cancer Survivor Scholarship</w:t>
            </w:r>
          </w:p>
        </w:tc>
        <w:tc>
          <w:tcPr>
            <w:tcW w:w="6930" w:type="dxa"/>
            <w:tcBorders>
              <w:bottom w:val="single" w:sz="4" w:space="0" w:color="auto"/>
            </w:tcBorders>
            <w:shd w:val="clear" w:color="auto" w:fill="FFFFFF" w:themeFill="background1"/>
          </w:tcPr>
          <w:p w:rsidR="00CF1180" w:rsidRDefault="004D20B9"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Up to $5,000 per recipient.  Up to 25 recipients.  To apply, go to: </w:t>
            </w:r>
            <w:hyperlink r:id="rId47" w:history="1">
              <w:r w:rsidRPr="00A23D26">
                <w:rPr>
                  <w:rStyle w:val="Hyperlink"/>
                  <w:rFonts w:ascii="Arial" w:hAnsi="Arial" w:cs="Arial"/>
                  <w:sz w:val="22"/>
                  <w:szCs w:val="22"/>
                </w:rPr>
                <w:t>https://www.goingmerry.com/scholarships/northwestern-mutual-childhood-cancer-survivor-scholarship/7200</w:t>
              </w:r>
            </w:hyperlink>
          </w:p>
        </w:tc>
        <w:tc>
          <w:tcPr>
            <w:tcW w:w="1676" w:type="dxa"/>
            <w:tcBorders>
              <w:bottom w:val="single" w:sz="4" w:space="0" w:color="auto"/>
            </w:tcBorders>
            <w:shd w:val="clear" w:color="auto" w:fill="FFFFFF" w:themeFill="background1"/>
          </w:tcPr>
          <w:p w:rsidR="00CF1180" w:rsidRDefault="004D20B9" w:rsidP="008E2FF6">
            <w:pPr>
              <w:rPr>
                <w:rFonts w:ascii="Arial" w:hAnsi="Arial" w:cs="Arial"/>
                <w:b/>
                <w:bCs/>
                <w:color w:val="000000"/>
                <w:sz w:val="20"/>
                <w:szCs w:val="20"/>
              </w:rPr>
            </w:pPr>
            <w:r>
              <w:rPr>
                <w:rFonts w:ascii="Arial" w:hAnsi="Arial" w:cs="Arial"/>
                <w:b/>
                <w:bCs/>
                <w:color w:val="000000"/>
                <w:sz w:val="20"/>
                <w:szCs w:val="20"/>
              </w:rPr>
              <w:t>2/1/2021</w:t>
            </w:r>
          </w:p>
        </w:tc>
      </w:tr>
      <w:tr w:rsidR="004D20B9" w:rsidRPr="004E214B" w:rsidTr="008B2BBA">
        <w:tc>
          <w:tcPr>
            <w:tcW w:w="2481" w:type="dxa"/>
            <w:tcBorders>
              <w:bottom w:val="single" w:sz="4" w:space="0" w:color="auto"/>
            </w:tcBorders>
            <w:shd w:val="clear" w:color="auto" w:fill="FFFFFF" w:themeFill="background1"/>
          </w:tcPr>
          <w:p w:rsidR="004D20B9" w:rsidRDefault="004D20B9" w:rsidP="008E2FF6">
            <w:pPr>
              <w:rPr>
                <w:rFonts w:ascii="Arial" w:hAnsi="Arial" w:cs="Arial"/>
                <w:b/>
                <w:bCs/>
                <w:color w:val="000000" w:themeColor="text1"/>
                <w:sz w:val="20"/>
                <w:szCs w:val="20"/>
              </w:rPr>
            </w:pPr>
            <w:r>
              <w:rPr>
                <w:rFonts w:ascii="Arial" w:hAnsi="Arial" w:cs="Arial"/>
                <w:b/>
                <w:bCs/>
                <w:color w:val="000000" w:themeColor="text1"/>
                <w:sz w:val="20"/>
                <w:szCs w:val="20"/>
              </w:rPr>
              <w:t>Al Neuharth Free Spirit &amp; Journalism Scholarship</w:t>
            </w:r>
          </w:p>
        </w:tc>
        <w:tc>
          <w:tcPr>
            <w:tcW w:w="6930" w:type="dxa"/>
            <w:tcBorders>
              <w:bottom w:val="single" w:sz="4" w:space="0" w:color="auto"/>
            </w:tcBorders>
            <w:shd w:val="clear" w:color="auto" w:fill="FFFFFF" w:themeFill="background1"/>
          </w:tcPr>
          <w:p w:rsidR="004D20B9" w:rsidRDefault="004D20B9"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For:  High School JUNIORS only.  Awards: Up to $1,000 per recipient.  Number of winners will vary.  Go to: </w:t>
            </w:r>
            <w:hyperlink r:id="rId48" w:history="1">
              <w:r w:rsidRPr="00A23D26">
                <w:rPr>
                  <w:rStyle w:val="Hyperlink"/>
                  <w:rFonts w:ascii="Arial" w:hAnsi="Arial" w:cs="Arial"/>
                  <w:sz w:val="22"/>
                  <w:szCs w:val="22"/>
                </w:rPr>
                <w:t>https://www.goingmerry.com/scholarships/al-neuharth-free-spirit-and-journalism-scholarship/7280</w:t>
              </w:r>
            </w:hyperlink>
          </w:p>
        </w:tc>
        <w:tc>
          <w:tcPr>
            <w:tcW w:w="1676" w:type="dxa"/>
            <w:tcBorders>
              <w:bottom w:val="single" w:sz="4" w:space="0" w:color="auto"/>
            </w:tcBorders>
            <w:shd w:val="clear" w:color="auto" w:fill="FFFFFF" w:themeFill="background1"/>
          </w:tcPr>
          <w:p w:rsidR="004D20B9" w:rsidRDefault="004D20B9" w:rsidP="008E2FF6">
            <w:pPr>
              <w:rPr>
                <w:rFonts w:ascii="Arial" w:hAnsi="Arial" w:cs="Arial"/>
                <w:b/>
                <w:bCs/>
                <w:color w:val="000000"/>
                <w:sz w:val="20"/>
                <w:szCs w:val="20"/>
              </w:rPr>
            </w:pPr>
            <w:r>
              <w:rPr>
                <w:rFonts w:ascii="Arial" w:hAnsi="Arial" w:cs="Arial"/>
                <w:b/>
                <w:bCs/>
                <w:color w:val="000000"/>
                <w:sz w:val="20"/>
                <w:szCs w:val="20"/>
              </w:rPr>
              <w:t>2/1/2021</w:t>
            </w:r>
          </w:p>
        </w:tc>
      </w:tr>
      <w:tr w:rsidR="00C3288E" w:rsidRPr="004E214B" w:rsidTr="008B2BBA">
        <w:tc>
          <w:tcPr>
            <w:tcW w:w="2481" w:type="dxa"/>
            <w:tcBorders>
              <w:bottom w:val="single" w:sz="4" w:space="0" w:color="auto"/>
            </w:tcBorders>
            <w:shd w:val="clear" w:color="auto" w:fill="FFFFFF" w:themeFill="background1"/>
          </w:tcPr>
          <w:p w:rsidR="00C3288E" w:rsidRDefault="00C3288E" w:rsidP="008E2FF6">
            <w:pPr>
              <w:rPr>
                <w:rFonts w:ascii="Arial" w:hAnsi="Arial" w:cs="Arial"/>
                <w:b/>
                <w:bCs/>
                <w:color w:val="000000" w:themeColor="text1"/>
                <w:sz w:val="20"/>
                <w:szCs w:val="20"/>
              </w:rPr>
            </w:pPr>
            <w:r>
              <w:rPr>
                <w:rFonts w:ascii="Arial" w:hAnsi="Arial" w:cs="Arial"/>
                <w:b/>
                <w:bCs/>
                <w:color w:val="000000" w:themeColor="text1"/>
                <w:sz w:val="20"/>
                <w:szCs w:val="20"/>
              </w:rPr>
              <w:lastRenderedPageBreak/>
              <w:t>Dixie Youth Baseball Scholarship</w:t>
            </w:r>
          </w:p>
        </w:tc>
        <w:tc>
          <w:tcPr>
            <w:tcW w:w="6930" w:type="dxa"/>
            <w:tcBorders>
              <w:bottom w:val="single" w:sz="4" w:space="0" w:color="auto"/>
            </w:tcBorders>
            <w:shd w:val="clear" w:color="auto" w:fill="FFFFFF" w:themeFill="background1"/>
          </w:tcPr>
          <w:p w:rsidR="00C3288E" w:rsidRDefault="00FB3A6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$2,000.  1 prize given.  Go to: </w:t>
            </w:r>
            <w:hyperlink r:id="rId49" w:history="1">
              <w:r w:rsidRPr="00A23D26">
                <w:rPr>
                  <w:rStyle w:val="Hyperlink"/>
                  <w:rFonts w:ascii="Arial" w:hAnsi="Arial" w:cs="Arial"/>
                  <w:sz w:val="22"/>
                  <w:szCs w:val="22"/>
                </w:rPr>
                <w:t>https://www.goingmerry.com/scholarships/dixie-youth-baseball-scholarship/7712</w:t>
              </w:r>
            </w:hyperlink>
          </w:p>
        </w:tc>
        <w:tc>
          <w:tcPr>
            <w:tcW w:w="1676" w:type="dxa"/>
            <w:tcBorders>
              <w:bottom w:val="single" w:sz="4" w:space="0" w:color="auto"/>
            </w:tcBorders>
            <w:shd w:val="clear" w:color="auto" w:fill="FFFFFF" w:themeFill="background1"/>
          </w:tcPr>
          <w:p w:rsidR="00C3288E" w:rsidRDefault="00FB3A6B" w:rsidP="008E2FF6">
            <w:pPr>
              <w:rPr>
                <w:rFonts w:ascii="Arial" w:hAnsi="Arial" w:cs="Arial"/>
                <w:b/>
                <w:bCs/>
                <w:color w:val="000000"/>
                <w:sz w:val="20"/>
                <w:szCs w:val="20"/>
              </w:rPr>
            </w:pPr>
            <w:r>
              <w:rPr>
                <w:rFonts w:ascii="Arial" w:hAnsi="Arial" w:cs="Arial"/>
                <w:b/>
                <w:bCs/>
                <w:color w:val="000000"/>
                <w:sz w:val="20"/>
                <w:szCs w:val="20"/>
              </w:rPr>
              <w:t>2/1/2021</w:t>
            </w:r>
          </w:p>
        </w:tc>
      </w:tr>
      <w:tr w:rsidR="00AF0DFB" w:rsidRPr="004E214B" w:rsidTr="008B2BBA">
        <w:tc>
          <w:tcPr>
            <w:tcW w:w="2481" w:type="dxa"/>
            <w:tcBorders>
              <w:bottom w:val="single" w:sz="4" w:space="0" w:color="auto"/>
            </w:tcBorders>
            <w:shd w:val="clear" w:color="auto" w:fill="FFFFFF" w:themeFill="background1"/>
          </w:tcPr>
          <w:p w:rsidR="00AF0DFB" w:rsidRDefault="00AF0DFB" w:rsidP="008E2FF6">
            <w:pPr>
              <w:rPr>
                <w:rFonts w:ascii="Arial" w:hAnsi="Arial" w:cs="Arial"/>
                <w:b/>
                <w:bCs/>
                <w:color w:val="000000" w:themeColor="text1"/>
                <w:sz w:val="20"/>
                <w:szCs w:val="20"/>
              </w:rPr>
            </w:pPr>
            <w:r>
              <w:rPr>
                <w:rFonts w:ascii="Arial" w:hAnsi="Arial" w:cs="Arial"/>
                <w:b/>
                <w:bCs/>
                <w:color w:val="000000" w:themeColor="text1"/>
                <w:sz w:val="20"/>
                <w:szCs w:val="20"/>
              </w:rPr>
              <w:t>Clare Johnson Marley-Mary Earle Berger Fine Arts Scholarship</w:t>
            </w:r>
          </w:p>
        </w:tc>
        <w:tc>
          <w:tcPr>
            <w:tcW w:w="6930" w:type="dxa"/>
            <w:tcBorders>
              <w:bottom w:val="single" w:sz="4" w:space="0" w:color="auto"/>
            </w:tcBorders>
            <w:shd w:val="clear" w:color="auto" w:fill="FFFFFF" w:themeFill="background1"/>
          </w:tcPr>
          <w:p w:rsidR="00AF0DFB" w:rsidRDefault="00AF0DF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$2,000 per recipient.  Number of awards will vary.  Go to: </w:t>
            </w:r>
            <w:hyperlink r:id="rId50" w:history="1">
              <w:r w:rsidRPr="00A23D26">
                <w:rPr>
                  <w:rStyle w:val="Hyperlink"/>
                  <w:rFonts w:ascii="Arial" w:hAnsi="Arial" w:cs="Arial"/>
                  <w:sz w:val="22"/>
                  <w:szCs w:val="22"/>
                </w:rPr>
                <w:t>https://www.goingmerry.com/scholarships/the-clare-johnson-marley-mary-earle-berger-fine-arts-scholarship/7719</w:t>
              </w:r>
            </w:hyperlink>
          </w:p>
        </w:tc>
        <w:tc>
          <w:tcPr>
            <w:tcW w:w="1676" w:type="dxa"/>
            <w:tcBorders>
              <w:bottom w:val="single" w:sz="4" w:space="0" w:color="auto"/>
            </w:tcBorders>
            <w:shd w:val="clear" w:color="auto" w:fill="FFFFFF" w:themeFill="background1"/>
          </w:tcPr>
          <w:p w:rsidR="00AF0DFB" w:rsidRDefault="00AF0DFB" w:rsidP="008E2FF6">
            <w:pPr>
              <w:rPr>
                <w:rFonts w:ascii="Arial" w:hAnsi="Arial" w:cs="Arial"/>
                <w:b/>
                <w:bCs/>
                <w:color w:val="000000"/>
                <w:sz w:val="20"/>
                <w:szCs w:val="20"/>
              </w:rPr>
            </w:pPr>
            <w:r>
              <w:rPr>
                <w:rFonts w:ascii="Arial" w:hAnsi="Arial" w:cs="Arial"/>
                <w:b/>
                <w:bCs/>
                <w:color w:val="000000"/>
                <w:sz w:val="20"/>
                <w:szCs w:val="20"/>
              </w:rPr>
              <w:t>2/1/2021</w:t>
            </w:r>
          </w:p>
        </w:tc>
      </w:tr>
      <w:tr w:rsidR="00AF0DFB" w:rsidRPr="004E214B" w:rsidTr="008B2BBA">
        <w:tc>
          <w:tcPr>
            <w:tcW w:w="2481" w:type="dxa"/>
            <w:tcBorders>
              <w:bottom w:val="single" w:sz="4" w:space="0" w:color="auto"/>
            </w:tcBorders>
            <w:shd w:val="clear" w:color="auto" w:fill="FFFFFF" w:themeFill="background1"/>
          </w:tcPr>
          <w:p w:rsidR="00AF0DFB" w:rsidRDefault="00AF0DFB" w:rsidP="008E2FF6">
            <w:pPr>
              <w:rPr>
                <w:rFonts w:ascii="Arial" w:hAnsi="Arial" w:cs="Arial"/>
                <w:b/>
                <w:bCs/>
                <w:color w:val="000000" w:themeColor="text1"/>
                <w:sz w:val="20"/>
                <w:szCs w:val="20"/>
              </w:rPr>
            </w:pPr>
            <w:r>
              <w:rPr>
                <w:rFonts w:ascii="Arial" w:hAnsi="Arial" w:cs="Arial"/>
                <w:b/>
                <w:bCs/>
                <w:color w:val="000000" w:themeColor="text1"/>
                <w:sz w:val="20"/>
                <w:szCs w:val="20"/>
              </w:rPr>
              <w:t>Arizona State University New American Scholar</w:t>
            </w:r>
          </w:p>
        </w:tc>
        <w:tc>
          <w:tcPr>
            <w:tcW w:w="6930" w:type="dxa"/>
            <w:tcBorders>
              <w:bottom w:val="single" w:sz="4" w:space="0" w:color="auto"/>
            </w:tcBorders>
            <w:shd w:val="clear" w:color="auto" w:fill="FFFFFF" w:themeFill="background1"/>
          </w:tcPr>
          <w:p w:rsidR="00AF0DFB" w:rsidRDefault="00AF0DF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$15,500 per recipient.  </w:t>
            </w:r>
            <w:r w:rsidR="006F2DF3">
              <w:rPr>
                <w:rFonts w:ascii="Arial" w:hAnsi="Arial" w:cs="Arial"/>
                <w:color w:val="000000" w:themeColor="text1"/>
                <w:sz w:val="22"/>
                <w:szCs w:val="22"/>
              </w:rPr>
              <w:t xml:space="preserve">Awards: Unlimited.  Go to </w:t>
            </w:r>
            <w:hyperlink r:id="rId51" w:history="1">
              <w:r w:rsidR="002A4BE1" w:rsidRPr="00A23D26">
                <w:rPr>
                  <w:rStyle w:val="Hyperlink"/>
                  <w:rFonts w:ascii="Arial" w:hAnsi="Arial" w:cs="Arial"/>
                  <w:sz w:val="22"/>
                  <w:szCs w:val="22"/>
                </w:rPr>
                <w:t>https://www.goingmerry.com/scholarships/asu---new-american-university-scholar-2020-2021/7789</w:t>
              </w:r>
            </w:hyperlink>
          </w:p>
        </w:tc>
        <w:tc>
          <w:tcPr>
            <w:tcW w:w="1676" w:type="dxa"/>
            <w:tcBorders>
              <w:bottom w:val="single" w:sz="4" w:space="0" w:color="auto"/>
            </w:tcBorders>
            <w:shd w:val="clear" w:color="auto" w:fill="FFFFFF" w:themeFill="background1"/>
          </w:tcPr>
          <w:p w:rsidR="00AF0DFB" w:rsidRDefault="002A4BE1" w:rsidP="008E2FF6">
            <w:pPr>
              <w:rPr>
                <w:rFonts w:ascii="Arial" w:hAnsi="Arial" w:cs="Arial"/>
                <w:b/>
                <w:bCs/>
                <w:color w:val="000000"/>
                <w:sz w:val="20"/>
                <w:szCs w:val="20"/>
              </w:rPr>
            </w:pPr>
            <w:r>
              <w:rPr>
                <w:rFonts w:ascii="Arial" w:hAnsi="Arial" w:cs="Arial"/>
                <w:b/>
                <w:bCs/>
                <w:color w:val="000000"/>
                <w:sz w:val="20"/>
                <w:szCs w:val="20"/>
              </w:rPr>
              <w:t>2/1/2021</w:t>
            </w:r>
          </w:p>
        </w:tc>
      </w:tr>
      <w:tr w:rsidR="002A4BE1" w:rsidRPr="004E214B" w:rsidTr="008B2BBA">
        <w:tc>
          <w:tcPr>
            <w:tcW w:w="2481" w:type="dxa"/>
            <w:tcBorders>
              <w:bottom w:val="single" w:sz="4" w:space="0" w:color="auto"/>
            </w:tcBorders>
            <w:shd w:val="clear" w:color="auto" w:fill="FFFFFF" w:themeFill="background1"/>
          </w:tcPr>
          <w:p w:rsidR="002A4BE1" w:rsidRDefault="002A4BE1" w:rsidP="008E2FF6">
            <w:pPr>
              <w:rPr>
                <w:rFonts w:ascii="Arial" w:hAnsi="Arial" w:cs="Arial"/>
                <w:b/>
                <w:bCs/>
                <w:color w:val="000000" w:themeColor="text1"/>
                <w:sz w:val="20"/>
                <w:szCs w:val="20"/>
              </w:rPr>
            </w:pPr>
            <w:r>
              <w:rPr>
                <w:rFonts w:ascii="Arial" w:hAnsi="Arial" w:cs="Arial"/>
                <w:b/>
                <w:bCs/>
                <w:color w:val="000000" w:themeColor="text1"/>
                <w:sz w:val="20"/>
                <w:szCs w:val="20"/>
              </w:rPr>
              <w:t>Army ROTC Scholarships</w:t>
            </w:r>
          </w:p>
        </w:tc>
        <w:tc>
          <w:tcPr>
            <w:tcW w:w="6930" w:type="dxa"/>
            <w:tcBorders>
              <w:bottom w:val="single" w:sz="4" w:space="0" w:color="auto"/>
            </w:tcBorders>
            <w:shd w:val="clear" w:color="auto" w:fill="FFFFFF" w:themeFill="background1"/>
          </w:tcPr>
          <w:p w:rsidR="002A4BE1" w:rsidRDefault="002A4BE1"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Covers tuition, fees, room and board.  Go to: </w:t>
            </w:r>
            <w:hyperlink r:id="rId52" w:history="1">
              <w:r w:rsidRPr="00A23D26">
                <w:rPr>
                  <w:rStyle w:val="Hyperlink"/>
                  <w:rFonts w:ascii="Arial" w:hAnsi="Arial" w:cs="Arial"/>
                  <w:sz w:val="22"/>
                  <w:szCs w:val="22"/>
                </w:rPr>
                <w:t>https://www.goingmerry.com/scholarships/army-rotc-scholarships/7756</w:t>
              </w:r>
            </w:hyperlink>
          </w:p>
        </w:tc>
        <w:tc>
          <w:tcPr>
            <w:tcW w:w="1676" w:type="dxa"/>
            <w:tcBorders>
              <w:bottom w:val="single" w:sz="4" w:space="0" w:color="auto"/>
            </w:tcBorders>
            <w:shd w:val="clear" w:color="auto" w:fill="FFFFFF" w:themeFill="background1"/>
          </w:tcPr>
          <w:p w:rsidR="002A4BE1" w:rsidRDefault="002A4BE1" w:rsidP="008E2FF6">
            <w:pPr>
              <w:rPr>
                <w:rFonts w:ascii="Arial" w:hAnsi="Arial" w:cs="Arial"/>
                <w:b/>
                <w:bCs/>
                <w:color w:val="000000"/>
                <w:sz w:val="20"/>
                <w:szCs w:val="20"/>
              </w:rPr>
            </w:pPr>
            <w:r>
              <w:rPr>
                <w:rFonts w:ascii="Arial" w:hAnsi="Arial" w:cs="Arial"/>
                <w:b/>
                <w:bCs/>
                <w:color w:val="000000"/>
                <w:sz w:val="20"/>
                <w:szCs w:val="20"/>
              </w:rPr>
              <w:t>2/4/2021</w:t>
            </w:r>
          </w:p>
        </w:tc>
      </w:tr>
      <w:tr w:rsidR="002A4BE1" w:rsidRPr="004E214B" w:rsidTr="008B2BBA">
        <w:tc>
          <w:tcPr>
            <w:tcW w:w="2481" w:type="dxa"/>
            <w:tcBorders>
              <w:bottom w:val="single" w:sz="4" w:space="0" w:color="auto"/>
            </w:tcBorders>
            <w:shd w:val="clear" w:color="auto" w:fill="FFFFFF" w:themeFill="background1"/>
          </w:tcPr>
          <w:p w:rsidR="002A4BE1" w:rsidRDefault="002A4BE1" w:rsidP="008E2FF6">
            <w:pPr>
              <w:rPr>
                <w:rFonts w:ascii="Arial" w:hAnsi="Arial" w:cs="Arial"/>
                <w:b/>
                <w:bCs/>
                <w:color w:val="000000" w:themeColor="text1"/>
                <w:sz w:val="20"/>
                <w:szCs w:val="20"/>
              </w:rPr>
            </w:pPr>
            <w:r>
              <w:rPr>
                <w:rFonts w:ascii="Arial" w:hAnsi="Arial" w:cs="Arial"/>
                <w:b/>
                <w:bCs/>
                <w:color w:val="000000" w:themeColor="text1"/>
                <w:sz w:val="20"/>
                <w:szCs w:val="20"/>
              </w:rPr>
              <w:t xml:space="preserve">McDonald’s HACER </w:t>
            </w:r>
            <w:r w:rsidR="009F0F78">
              <w:rPr>
                <w:rFonts w:ascii="Arial" w:hAnsi="Arial" w:cs="Arial"/>
                <w:b/>
                <w:bCs/>
                <w:color w:val="000000" w:themeColor="text1"/>
                <w:sz w:val="20"/>
                <w:szCs w:val="20"/>
              </w:rPr>
              <w:t xml:space="preserve">National </w:t>
            </w:r>
            <w:r>
              <w:rPr>
                <w:rFonts w:ascii="Arial" w:hAnsi="Arial" w:cs="Arial"/>
                <w:b/>
                <w:bCs/>
                <w:color w:val="000000" w:themeColor="text1"/>
                <w:sz w:val="20"/>
                <w:szCs w:val="20"/>
              </w:rPr>
              <w:t>Scholarship</w:t>
            </w:r>
          </w:p>
        </w:tc>
        <w:tc>
          <w:tcPr>
            <w:tcW w:w="6930" w:type="dxa"/>
            <w:tcBorders>
              <w:bottom w:val="single" w:sz="4" w:space="0" w:color="auto"/>
            </w:tcBorders>
            <w:shd w:val="clear" w:color="auto" w:fill="FFFFFF" w:themeFill="background1"/>
          </w:tcPr>
          <w:p w:rsidR="002A4BE1" w:rsidRDefault="002A4BE1"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Criteria:  Must be Hispanic or Latino.  </w:t>
            </w:r>
            <w:r w:rsidR="009F0F78">
              <w:rPr>
                <w:rFonts w:ascii="Arial" w:hAnsi="Arial" w:cs="Arial"/>
                <w:color w:val="000000" w:themeColor="text1"/>
                <w:sz w:val="22"/>
                <w:szCs w:val="22"/>
              </w:rPr>
              <w:t xml:space="preserve">Awards: Up to $5,000 per recipient.  Up to 30 recipients.  Go to: </w:t>
            </w:r>
            <w:hyperlink r:id="rId53" w:history="1">
              <w:r w:rsidR="009F0F78" w:rsidRPr="00A23D26">
                <w:rPr>
                  <w:rStyle w:val="Hyperlink"/>
                  <w:rFonts w:ascii="Arial" w:hAnsi="Arial" w:cs="Arial"/>
                  <w:sz w:val="22"/>
                  <w:szCs w:val="22"/>
                </w:rPr>
                <w:t>https://www.goingmerry.com/scholarships/mcdonalds-hacer-national-scholarship/5915</w:t>
              </w:r>
            </w:hyperlink>
          </w:p>
        </w:tc>
        <w:tc>
          <w:tcPr>
            <w:tcW w:w="1676" w:type="dxa"/>
            <w:tcBorders>
              <w:bottom w:val="single" w:sz="4" w:space="0" w:color="auto"/>
            </w:tcBorders>
            <w:shd w:val="clear" w:color="auto" w:fill="FFFFFF" w:themeFill="background1"/>
          </w:tcPr>
          <w:p w:rsidR="002A4BE1" w:rsidRDefault="009F0F78" w:rsidP="008E2FF6">
            <w:pPr>
              <w:rPr>
                <w:rFonts w:ascii="Arial" w:hAnsi="Arial" w:cs="Arial"/>
                <w:b/>
                <w:bCs/>
                <w:color w:val="000000"/>
                <w:sz w:val="20"/>
                <w:szCs w:val="20"/>
              </w:rPr>
            </w:pPr>
            <w:r>
              <w:rPr>
                <w:rFonts w:ascii="Arial" w:hAnsi="Arial" w:cs="Arial"/>
                <w:b/>
                <w:bCs/>
                <w:color w:val="000000"/>
                <w:sz w:val="20"/>
                <w:szCs w:val="20"/>
              </w:rPr>
              <w:t>2/5/2021</w:t>
            </w:r>
          </w:p>
        </w:tc>
      </w:tr>
      <w:tr w:rsidR="006102F2" w:rsidRPr="004E214B" w:rsidTr="008B2BBA">
        <w:tc>
          <w:tcPr>
            <w:tcW w:w="2481" w:type="dxa"/>
            <w:tcBorders>
              <w:bottom w:val="single" w:sz="4" w:space="0" w:color="auto"/>
            </w:tcBorders>
            <w:shd w:val="clear" w:color="auto" w:fill="FFFFFF" w:themeFill="background1"/>
          </w:tcPr>
          <w:p w:rsidR="006102F2" w:rsidRDefault="006102F2" w:rsidP="008E2FF6">
            <w:pPr>
              <w:rPr>
                <w:rFonts w:ascii="Arial" w:hAnsi="Arial" w:cs="Arial"/>
                <w:b/>
                <w:bCs/>
                <w:color w:val="000000" w:themeColor="text1"/>
                <w:sz w:val="20"/>
                <w:szCs w:val="20"/>
              </w:rPr>
            </w:pPr>
            <w:r>
              <w:rPr>
                <w:rFonts w:ascii="Arial" w:hAnsi="Arial" w:cs="Arial"/>
                <w:b/>
                <w:bCs/>
                <w:color w:val="000000" w:themeColor="text1"/>
                <w:sz w:val="20"/>
                <w:szCs w:val="20"/>
              </w:rPr>
              <w:t>ExploraVision Student Awards</w:t>
            </w:r>
          </w:p>
        </w:tc>
        <w:tc>
          <w:tcPr>
            <w:tcW w:w="6930" w:type="dxa"/>
            <w:tcBorders>
              <w:bottom w:val="single" w:sz="4" w:space="0" w:color="auto"/>
            </w:tcBorders>
            <w:shd w:val="clear" w:color="auto" w:fill="FFFFFF" w:themeFill="background1"/>
          </w:tcPr>
          <w:p w:rsidR="006102F2" w:rsidRDefault="006102F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$10,000 per recipient.  40 awards given.  To be eligible, a student must: Be a US citizen or legal resident living within the US, US Territories and enrolled full-time in a public, private or home school; Be no older than 21 years of age.  Applications can be found by going to: </w:t>
            </w:r>
            <w:hyperlink r:id="rId54" w:history="1">
              <w:r w:rsidRPr="00E26C4E">
                <w:rPr>
                  <w:rStyle w:val="Hyperlink"/>
                  <w:rFonts w:ascii="Arial" w:hAnsi="Arial" w:cs="Arial"/>
                  <w:sz w:val="22"/>
                  <w:szCs w:val="22"/>
                </w:rPr>
                <w:t>https://studentscholarhsips.org/scholarship/9625/exploravision_awards_scholarship.php</w:t>
              </w:r>
            </w:hyperlink>
          </w:p>
        </w:tc>
        <w:tc>
          <w:tcPr>
            <w:tcW w:w="1676" w:type="dxa"/>
            <w:tcBorders>
              <w:bottom w:val="single" w:sz="4" w:space="0" w:color="auto"/>
            </w:tcBorders>
            <w:shd w:val="clear" w:color="auto" w:fill="FFFFFF" w:themeFill="background1"/>
          </w:tcPr>
          <w:p w:rsidR="006102F2" w:rsidRDefault="006102F2" w:rsidP="008E2FF6">
            <w:pPr>
              <w:rPr>
                <w:rFonts w:ascii="Arial" w:hAnsi="Arial" w:cs="Arial"/>
                <w:b/>
                <w:bCs/>
                <w:color w:val="000000"/>
                <w:sz w:val="20"/>
                <w:szCs w:val="20"/>
              </w:rPr>
            </w:pPr>
            <w:r>
              <w:rPr>
                <w:rFonts w:ascii="Arial" w:hAnsi="Arial" w:cs="Arial"/>
                <w:b/>
                <w:bCs/>
                <w:color w:val="000000"/>
                <w:sz w:val="20"/>
                <w:szCs w:val="20"/>
              </w:rPr>
              <w:t>2/8/2021</w:t>
            </w:r>
          </w:p>
        </w:tc>
      </w:tr>
      <w:tr w:rsidR="006102F2" w:rsidRPr="004E214B" w:rsidTr="008B2BBA">
        <w:tc>
          <w:tcPr>
            <w:tcW w:w="2481" w:type="dxa"/>
            <w:tcBorders>
              <w:bottom w:val="single" w:sz="4" w:space="0" w:color="auto"/>
            </w:tcBorders>
            <w:shd w:val="clear" w:color="auto" w:fill="FFFFFF" w:themeFill="background1"/>
          </w:tcPr>
          <w:p w:rsidR="006102F2" w:rsidRDefault="006102F2" w:rsidP="008E2FF6">
            <w:pPr>
              <w:rPr>
                <w:rFonts w:ascii="Arial" w:hAnsi="Arial" w:cs="Arial"/>
                <w:b/>
                <w:bCs/>
                <w:color w:val="000000" w:themeColor="text1"/>
                <w:sz w:val="20"/>
                <w:szCs w:val="20"/>
              </w:rPr>
            </w:pPr>
            <w:r>
              <w:rPr>
                <w:rFonts w:ascii="Arial" w:hAnsi="Arial" w:cs="Arial"/>
                <w:b/>
                <w:bCs/>
                <w:color w:val="000000" w:themeColor="text1"/>
                <w:sz w:val="20"/>
                <w:szCs w:val="20"/>
              </w:rPr>
              <w:t>Davidson Fellows Scholarships</w:t>
            </w:r>
          </w:p>
        </w:tc>
        <w:tc>
          <w:tcPr>
            <w:tcW w:w="6930" w:type="dxa"/>
            <w:tcBorders>
              <w:bottom w:val="single" w:sz="4" w:space="0" w:color="auto"/>
            </w:tcBorders>
            <w:shd w:val="clear" w:color="auto" w:fill="FFFFFF" w:themeFill="background1"/>
          </w:tcPr>
          <w:p w:rsidR="006102F2" w:rsidRDefault="006102F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$50,000.  20 awards given.  To be eligible, applicants must be 18 years or younger and have completed a significant piece of work in one of the submission categories.  See application by going to: </w:t>
            </w:r>
            <w:hyperlink r:id="rId55" w:history="1">
              <w:r w:rsidRPr="00E26C4E">
                <w:rPr>
                  <w:rStyle w:val="Hyperlink"/>
                  <w:rFonts w:ascii="Arial" w:hAnsi="Arial" w:cs="Arial"/>
                  <w:sz w:val="22"/>
                  <w:szCs w:val="22"/>
                </w:rPr>
                <w:t>https://studentscholarhsips.org/scholarship/8804/davidson_fellows_scholarships_scholarship.php</w:t>
              </w:r>
            </w:hyperlink>
          </w:p>
        </w:tc>
        <w:tc>
          <w:tcPr>
            <w:tcW w:w="1676" w:type="dxa"/>
            <w:tcBorders>
              <w:bottom w:val="single" w:sz="4" w:space="0" w:color="auto"/>
            </w:tcBorders>
            <w:shd w:val="clear" w:color="auto" w:fill="FFFFFF" w:themeFill="background1"/>
          </w:tcPr>
          <w:p w:rsidR="006102F2" w:rsidRDefault="006102F2" w:rsidP="008E2FF6">
            <w:pPr>
              <w:rPr>
                <w:rFonts w:ascii="Arial" w:hAnsi="Arial" w:cs="Arial"/>
                <w:b/>
                <w:bCs/>
                <w:color w:val="000000"/>
                <w:sz w:val="20"/>
                <w:szCs w:val="20"/>
              </w:rPr>
            </w:pPr>
            <w:r>
              <w:rPr>
                <w:rFonts w:ascii="Arial" w:hAnsi="Arial" w:cs="Arial"/>
                <w:b/>
                <w:bCs/>
                <w:color w:val="000000"/>
                <w:sz w:val="20"/>
                <w:szCs w:val="20"/>
              </w:rPr>
              <w:t>2/10/2021</w:t>
            </w:r>
          </w:p>
        </w:tc>
      </w:tr>
      <w:tr w:rsidR="009F0F78" w:rsidRPr="004E214B" w:rsidTr="008B2BBA">
        <w:tc>
          <w:tcPr>
            <w:tcW w:w="2481" w:type="dxa"/>
            <w:tcBorders>
              <w:bottom w:val="single" w:sz="4" w:space="0" w:color="auto"/>
            </w:tcBorders>
            <w:shd w:val="clear" w:color="auto" w:fill="FFFFFF" w:themeFill="background1"/>
          </w:tcPr>
          <w:p w:rsidR="009F0F78" w:rsidRDefault="009F0F78" w:rsidP="008E2FF6">
            <w:pPr>
              <w:rPr>
                <w:rFonts w:ascii="Arial" w:hAnsi="Arial" w:cs="Arial"/>
                <w:b/>
                <w:bCs/>
                <w:color w:val="000000" w:themeColor="text1"/>
                <w:sz w:val="20"/>
                <w:szCs w:val="20"/>
              </w:rPr>
            </w:pPr>
            <w:r>
              <w:rPr>
                <w:rFonts w:ascii="Arial" w:hAnsi="Arial" w:cs="Arial"/>
                <w:b/>
                <w:bCs/>
                <w:color w:val="000000" w:themeColor="text1"/>
                <w:sz w:val="20"/>
                <w:szCs w:val="20"/>
              </w:rPr>
              <w:t>Porter Fleming Literary Competition</w:t>
            </w:r>
          </w:p>
        </w:tc>
        <w:tc>
          <w:tcPr>
            <w:tcW w:w="6930" w:type="dxa"/>
            <w:tcBorders>
              <w:bottom w:val="single" w:sz="4" w:space="0" w:color="auto"/>
            </w:tcBorders>
            <w:shd w:val="clear" w:color="auto" w:fill="FFFFFF" w:themeFill="background1"/>
          </w:tcPr>
          <w:p w:rsidR="009F0F78" w:rsidRDefault="009F0F78"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Up to $7,000 per recipient.  Number of winners vary.  Go to:  </w:t>
            </w:r>
            <w:r w:rsidRPr="009F0F78">
              <w:rPr>
                <w:rFonts w:ascii="Arial" w:hAnsi="Arial" w:cs="Arial"/>
                <w:color w:val="000000" w:themeColor="text1"/>
                <w:sz w:val="22"/>
                <w:szCs w:val="22"/>
                <w:u w:val="single"/>
              </w:rPr>
              <w:t>https://www.goingmerry.com/scholarships/porter-fleming-literary-competition/728200 per recipient.</w:t>
            </w:r>
            <w:r w:rsidRPr="009F0F78">
              <w:rPr>
                <w:rFonts w:ascii="Arial" w:hAnsi="Arial" w:cs="Arial"/>
                <w:color w:val="000000" w:themeColor="text1"/>
                <w:sz w:val="22"/>
                <w:szCs w:val="22"/>
              </w:rPr>
              <w:t xml:space="preserve"> </w:t>
            </w:r>
          </w:p>
        </w:tc>
        <w:tc>
          <w:tcPr>
            <w:tcW w:w="1676" w:type="dxa"/>
            <w:tcBorders>
              <w:bottom w:val="single" w:sz="4" w:space="0" w:color="auto"/>
            </w:tcBorders>
            <w:shd w:val="clear" w:color="auto" w:fill="FFFFFF" w:themeFill="background1"/>
          </w:tcPr>
          <w:p w:rsidR="009F0F78" w:rsidRDefault="009F0F78" w:rsidP="008E2FF6">
            <w:pPr>
              <w:rPr>
                <w:rFonts w:ascii="Arial" w:hAnsi="Arial" w:cs="Arial"/>
                <w:b/>
                <w:bCs/>
                <w:color w:val="000000"/>
                <w:sz w:val="20"/>
                <w:szCs w:val="20"/>
              </w:rPr>
            </w:pPr>
            <w:r>
              <w:rPr>
                <w:rFonts w:ascii="Arial" w:hAnsi="Arial" w:cs="Arial"/>
                <w:b/>
                <w:bCs/>
                <w:color w:val="000000"/>
                <w:sz w:val="20"/>
                <w:szCs w:val="20"/>
              </w:rPr>
              <w:t>2/11/2021</w:t>
            </w:r>
          </w:p>
        </w:tc>
      </w:tr>
      <w:tr w:rsidR="009F0F78" w:rsidRPr="004E214B" w:rsidTr="008B2BBA">
        <w:tc>
          <w:tcPr>
            <w:tcW w:w="2481" w:type="dxa"/>
            <w:tcBorders>
              <w:bottom w:val="single" w:sz="4" w:space="0" w:color="auto"/>
            </w:tcBorders>
            <w:shd w:val="clear" w:color="auto" w:fill="FFFFFF" w:themeFill="background1"/>
          </w:tcPr>
          <w:p w:rsidR="009F0F78" w:rsidRDefault="009F0F78" w:rsidP="008E2FF6">
            <w:pPr>
              <w:rPr>
                <w:rFonts w:ascii="Arial" w:hAnsi="Arial" w:cs="Arial"/>
                <w:b/>
                <w:bCs/>
                <w:color w:val="000000" w:themeColor="text1"/>
                <w:sz w:val="20"/>
                <w:szCs w:val="20"/>
              </w:rPr>
            </w:pPr>
            <w:r>
              <w:rPr>
                <w:rFonts w:ascii="Arial" w:hAnsi="Arial" w:cs="Arial"/>
                <w:b/>
                <w:bCs/>
                <w:color w:val="000000" w:themeColor="text1"/>
                <w:sz w:val="20"/>
                <w:szCs w:val="20"/>
              </w:rPr>
              <w:t>American Meteorological Society</w:t>
            </w:r>
          </w:p>
        </w:tc>
        <w:tc>
          <w:tcPr>
            <w:tcW w:w="6930" w:type="dxa"/>
            <w:tcBorders>
              <w:bottom w:val="single" w:sz="4" w:space="0" w:color="auto"/>
            </w:tcBorders>
            <w:shd w:val="clear" w:color="auto" w:fill="FFFFFF" w:themeFill="background1"/>
          </w:tcPr>
          <w:p w:rsidR="009F0F78" w:rsidRDefault="009F0F78"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Criteria: Must be Hispanic, Latino, Black, African-American, Native Hawaiian, American Indian or Alaskan Native.  Awards:  Up to $6,000 per recipient.  Number of awards vary.  Go to: </w:t>
            </w:r>
            <w:hyperlink r:id="rId56" w:history="1">
              <w:r w:rsidRPr="00A23D26">
                <w:rPr>
                  <w:rStyle w:val="Hyperlink"/>
                  <w:rFonts w:ascii="Arial" w:hAnsi="Arial" w:cs="Arial"/>
                  <w:sz w:val="22"/>
                  <w:szCs w:val="22"/>
                </w:rPr>
                <w:t>https://www.goingmerry.com/scholarships/ams-minority-scholarships/5881</w:t>
              </w:r>
            </w:hyperlink>
          </w:p>
        </w:tc>
        <w:tc>
          <w:tcPr>
            <w:tcW w:w="1676" w:type="dxa"/>
            <w:tcBorders>
              <w:bottom w:val="single" w:sz="4" w:space="0" w:color="auto"/>
            </w:tcBorders>
            <w:shd w:val="clear" w:color="auto" w:fill="FFFFFF" w:themeFill="background1"/>
          </w:tcPr>
          <w:p w:rsidR="009F0F78" w:rsidRDefault="00123409" w:rsidP="008E2FF6">
            <w:pPr>
              <w:rPr>
                <w:rFonts w:ascii="Arial" w:hAnsi="Arial" w:cs="Arial"/>
                <w:b/>
                <w:bCs/>
                <w:color w:val="000000"/>
                <w:sz w:val="20"/>
                <w:szCs w:val="20"/>
              </w:rPr>
            </w:pPr>
            <w:r>
              <w:rPr>
                <w:rFonts w:ascii="Arial" w:hAnsi="Arial" w:cs="Arial"/>
                <w:b/>
                <w:bCs/>
                <w:color w:val="000000"/>
                <w:sz w:val="20"/>
                <w:szCs w:val="20"/>
              </w:rPr>
              <w:t>2/14/2021</w:t>
            </w:r>
          </w:p>
        </w:tc>
      </w:tr>
      <w:tr w:rsidR="00123409" w:rsidRPr="004E214B" w:rsidTr="008B2BBA">
        <w:tc>
          <w:tcPr>
            <w:tcW w:w="2481" w:type="dxa"/>
            <w:tcBorders>
              <w:bottom w:val="single" w:sz="4" w:space="0" w:color="auto"/>
            </w:tcBorders>
            <w:shd w:val="clear" w:color="auto" w:fill="FFFFFF" w:themeFill="background1"/>
          </w:tcPr>
          <w:p w:rsidR="00123409" w:rsidRDefault="00123409" w:rsidP="008E2FF6">
            <w:pPr>
              <w:rPr>
                <w:rFonts w:ascii="Arial" w:hAnsi="Arial" w:cs="Arial"/>
                <w:b/>
                <w:bCs/>
                <w:color w:val="000000" w:themeColor="text1"/>
                <w:sz w:val="20"/>
                <w:szCs w:val="20"/>
              </w:rPr>
            </w:pPr>
            <w:r>
              <w:rPr>
                <w:rFonts w:ascii="Arial" w:hAnsi="Arial" w:cs="Arial"/>
                <w:b/>
                <w:bCs/>
                <w:color w:val="000000" w:themeColor="text1"/>
                <w:sz w:val="20"/>
                <w:szCs w:val="20"/>
              </w:rPr>
              <w:t>Ohio Wesleyan University – Branch Ricky Scholarship</w:t>
            </w:r>
          </w:p>
        </w:tc>
        <w:tc>
          <w:tcPr>
            <w:tcW w:w="6930" w:type="dxa"/>
            <w:tcBorders>
              <w:bottom w:val="single" w:sz="4" w:space="0" w:color="auto"/>
            </w:tcBorders>
            <w:shd w:val="clear" w:color="auto" w:fill="FFFFFF" w:themeFill="background1"/>
          </w:tcPr>
          <w:p w:rsidR="00123409" w:rsidRDefault="00123409"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Up to $30,000 per recipient.  Number of recipients: Unlimited.  Go to: </w:t>
            </w:r>
            <w:hyperlink r:id="rId57" w:history="1">
              <w:r w:rsidRPr="00A23D26">
                <w:rPr>
                  <w:rStyle w:val="Hyperlink"/>
                  <w:rFonts w:ascii="Arial" w:hAnsi="Arial" w:cs="Arial"/>
                  <w:sz w:val="22"/>
                  <w:szCs w:val="22"/>
                </w:rPr>
                <w:t>https://www.goingmerry.com/scholarships/owu---branch-rickey-scholarship-2020-2021/5464</w:t>
              </w:r>
            </w:hyperlink>
          </w:p>
        </w:tc>
        <w:tc>
          <w:tcPr>
            <w:tcW w:w="1676" w:type="dxa"/>
            <w:tcBorders>
              <w:bottom w:val="single" w:sz="4" w:space="0" w:color="auto"/>
            </w:tcBorders>
            <w:shd w:val="clear" w:color="auto" w:fill="FFFFFF" w:themeFill="background1"/>
          </w:tcPr>
          <w:p w:rsidR="00123409" w:rsidRDefault="00123409" w:rsidP="008E2FF6">
            <w:pPr>
              <w:rPr>
                <w:rFonts w:ascii="Arial" w:hAnsi="Arial" w:cs="Arial"/>
                <w:b/>
                <w:bCs/>
                <w:color w:val="000000"/>
                <w:sz w:val="20"/>
                <w:szCs w:val="20"/>
              </w:rPr>
            </w:pPr>
            <w:r>
              <w:rPr>
                <w:rFonts w:ascii="Arial" w:hAnsi="Arial" w:cs="Arial"/>
                <w:b/>
                <w:bCs/>
                <w:color w:val="000000"/>
                <w:sz w:val="20"/>
                <w:szCs w:val="20"/>
              </w:rPr>
              <w:t>2/15/2021</w:t>
            </w:r>
          </w:p>
        </w:tc>
      </w:tr>
      <w:tr w:rsidR="00123409" w:rsidRPr="004E214B" w:rsidTr="008B2BBA">
        <w:tc>
          <w:tcPr>
            <w:tcW w:w="2481" w:type="dxa"/>
            <w:tcBorders>
              <w:bottom w:val="single" w:sz="4" w:space="0" w:color="auto"/>
            </w:tcBorders>
            <w:shd w:val="clear" w:color="auto" w:fill="FFFFFF" w:themeFill="background1"/>
          </w:tcPr>
          <w:p w:rsidR="00123409" w:rsidRDefault="00123409" w:rsidP="008E2FF6">
            <w:pPr>
              <w:rPr>
                <w:rFonts w:ascii="Arial" w:hAnsi="Arial" w:cs="Arial"/>
                <w:b/>
                <w:bCs/>
                <w:color w:val="000000" w:themeColor="text1"/>
                <w:sz w:val="20"/>
                <w:szCs w:val="20"/>
              </w:rPr>
            </w:pPr>
            <w:r>
              <w:rPr>
                <w:rFonts w:ascii="Arial" w:hAnsi="Arial" w:cs="Arial"/>
                <w:b/>
                <w:bCs/>
                <w:color w:val="000000" w:themeColor="text1"/>
                <w:sz w:val="20"/>
                <w:szCs w:val="20"/>
              </w:rPr>
              <w:t>Ohio Wesleyan University Merit Based Scholarship</w:t>
            </w:r>
          </w:p>
        </w:tc>
        <w:tc>
          <w:tcPr>
            <w:tcW w:w="6930" w:type="dxa"/>
            <w:tcBorders>
              <w:bottom w:val="single" w:sz="4" w:space="0" w:color="auto"/>
            </w:tcBorders>
            <w:shd w:val="clear" w:color="auto" w:fill="FFFFFF" w:themeFill="background1"/>
          </w:tcPr>
          <w:p w:rsidR="00123409" w:rsidRDefault="00123409"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Up to $40,000 per recipient.  Number of recipients: Unlimited.  Go to: </w:t>
            </w:r>
            <w:hyperlink r:id="rId58" w:history="1">
              <w:r w:rsidRPr="00A23D26">
                <w:rPr>
                  <w:rStyle w:val="Hyperlink"/>
                  <w:rFonts w:ascii="Arial" w:hAnsi="Arial" w:cs="Arial"/>
                  <w:sz w:val="22"/>
                  <w:szCs w:val="22"/>
                </w:rPr>
                <w:t>https://www.goingmerry.com/scholarships/owu---merit-based-scholarships-2020-2021/5465</w:t>
              </w:r>
            </w:hyperlink>
          </w:p>
        </w:tc>
        <w:tc>
          <w:tcPr>
            <w:tcW w:w="1676" w:type="dxa"/>
            <w:tcBorders>
              <w:bottom w:val="single" w:sz="4" w:space="0" w:color="auto"/>
            </w:tcBorders>
            <w:shd w:val="clear" w:color="auto" w:fill="FFFFFF" w:themeFill="background1"/>
          </w:tcPr>
          <w:p w:rsidR="00123409" w:rsidRDefault="00123409" w:rsidP="008E2FF6">
            <w:pPr>
              <w:rPr>
                <w:rFonts w:ascii="Arial" w:hAnsi="Arial" w:cs="Arial"/>
                <w:b/>
                <w:bCs/>
                <w:color w:val="000000"/>
                <w:sz w:val="20"/>
                <w:szCs w:val="20"/>
              </w:rPr>
            </w:pPr>
            <w:r>
              <w:rPr>
                <w:rFonts w:ascii="Arial" w:hAnsi="Arial" w:cs="Arial"/>
                <w:b/>
                <w:bCs/>
                <w:color w:val="000000"/>
                <w:sz w:val="20"/>
                <w:szCs w:val="20"/>
              </w:rPr>
              <w:t>2/15/2021</w:t>
            </w:r>
          </w:p>
        </w:tc>
      </w:tr>
      <w:tr w:rsidR="00123409" w:rsidRPr="004E214B" w:rsidTr="008B2BBA">
        <w:tc>
          <w:tcPr>
            <w:tcW w:w="2481" w:type="dxa"/>
            <w:tcBorders>
              <w:bottom w:val="single" w:sz="4" w:space="0" w:color="auto"/>
            </w:tcBorders>
            <w:shd w:val="clear" w:color="auto" w:fill="FFFFFF" w:themeFill="background1"/>
          </w:tcPr>
          <w:p w:rsidR="00123409" w:rsidRDefault="00123409" w:rsidP="008E2FF6">
            <w:pPr>
              <w:rPr>
                <w:rFonts w:ascii="Arial" w:hAnsi="Arial" w:cs="Arial"/>
                <w:b/>
                <w:bCs/>
                <w:color w:val="000000" w:themeColor="text1"/>
                <w:sz w:val="20"/>
                <w:szCs w:val="20"/>
              </w:rPr>
            </w:pPr>
            <w:r>
              <w:rPr>
                <w:rFonts w:ascii="Arial" w:hAnsi="Arial" w:cs="Arial"/>
                <w:b/>
                <w:bCs/>
                <w:color w:val="000000" w:themeColor="text1"/>
                <w:sz w:val="20"/>
                <w:szCs w:val="20"/>
              </w:rPr>
              <w:t>Hispanic Scholarship Fund</w:t>
            </w:r>
          </w:p>
        </w:tc>
        <w:tc>
          <w:tcPr>
            <w:tcW w:w="6930" w:type="dxa"/>
            <w:tcBorders>
              <w:bottom w:val="single" w:sz="4" w:space="0" w:color="auto"/>
            </w:tcBorders>
            <w:shd w:val="clear" w:color="auto" w:fill="FFFFFF" w:themeFill="background1"/>
          </w:tcPr>
          <w:p w:rsidR="00123409" w:rsidRDefault="00123409"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$500-$5,000 per recipient. </w:t>
            </w:r>
            <w:r w:rsidR="00ED0EA6">
              <w:rPr>
                <w:rFonts w:ascii="Arial" w:hAnsi="Arial" w:cs="Arial"/>
                <w:color w:val="000000" w:themeColor="text1"/>
                <w:sz w:val="22"/>
                <w:szCs w:val="22"/>
              </w:rPr>
              <w:t xml:space="preserve">Number of winners </w:t>
            </w:r>
            <w:proofErr w:type="gramStart"/>
            <w:r w:rsidR="00ED0EA6">
              <w:rPr>
                <w:rFonts w:ascii="Arial" w:hAnsi="Arial" w:cs="Arial"/>
                <w:color w:val="000000" w:themeColor="text1"/>
                <w:sz w:val="22"/>
                <w:szCs w:val="22"/>
              </w:rPr>
              <w:t>vary.</w:t>
            </w:r>
            <w:r>
              <w:rPr>
                <w:rFonts w:ascii="Arial" w:hAnsi="Arial" w:cs="Arial"/>
                <w:color w:val="000000" w:themeColor="text1"/>
                <w:sz w:val="22"/>
                <w:szCs w:val="22"/>
              </w:rPr>
              <w:t>.</w:t>
            </w:r>
            <w:proofErr w:type="gramEnd"/>
            <w:r>
              <w:rPr>
                <w:rFonts w:ascii="Arial" w:hAnsi="Arial" w:cs="Arial"/>
                <w:color w:val="000000" w:themeColor="text1"/>
                <w:sz w:val="22"/>
                <w:szCs w:val="22"/>
              </w:rPr>
              <w:t xml:space="preserve">  Go to: </w:t>
            </w:r>
            <w:hyperlink r:id="rId59" w:history="1">
              <w:r w:rsidRPr="00A23D26">
                <w:rPr>
                  <w:rStyle w:val="Hyperlink"/>
                  <w:rFonts w:ascii="Arial" w:hAnsi="Arial" w:cs="Arial"/>
                  <w:sz w:val="22"/>
                  <w:szCs w:val="22"/>
                </w:rPr>
                <w:t>https://www.goingmerry.com/scholarships/hispanic-scholarship-fund/5874</w:t>
              </w:r>
            </w:hyperlink>
          </w:p>
        </w:tc>
        <w:tc>
          <w:tcPr>
            <w:tcW w:w="1676" w:type="dxa"/>
            <w:tcBorders>
              <w:bottom w:val="single" w:sz="4" w:space="0" w:color="auto"/>
            </w:tcBorders>
            <w:shd w:val="clear" w:color="auto" w:fill="FFFFFF" w:themeFill="background1"/>
          </w:tcPr>
          <w:p w:rsidR="00123409" w:rsidRDefault="00123409" w:rsidP="008E2FF6">
            <w:pPr>
              <w:rPr>
                <w:rFonts w:ascii="Arial" w:hAnsi="Arial" w:cs="Arial"/>
                <w:b/>
                <w:bCs/>
                <w:color w:val="000000"/>
                <w:sz w:val="20"/>
                <w:szCs w:val="20"/>
              </w:rPr>
            </w:pPr>
            <w:r>
              <w:rPr>
                <w:rFonts w:ascii="Arial" w:hAnsi="Arial" w:cs="Arial"/>
                <w:b/>
                <w:bCs/>
                <w:color w:val="000000"/>
                <w:sz w:val="20"/>
                <w:szCs w:val="20"/>
              </w:rPr>
              <w:t>2/15/2021</w:t>
            </w:r>
          </w:p>
        </w:tc>
      </w:tr>
      <w:tr w:rsidR="00123409" w:rsidRPr="004E214B" w:rsidTr="008B2BBA">
        <w:tc>
          <w:tcPr>
            <w:tcW w:w="2481" w:type="dxa"/>
            <w:tcBorders>
              <w:bottom w:val="single" w:sz="4" w:space="0" w:color="auto"/>
            </w:tcBorders>
            <w:shd w:val="clear" w:color="auto" w:fill="FFFFFF" w:themeFill="background1"/>
          </w:tcPr>
          <w:p w:rsidR="00123409" w:rsidRDefault="00123409" w:rsidP="008E2FF6">
            <w:pPr>
              <w:rPr>
                <w:rFonts w:ascii="Arial" w:hAnsi="Arial" w:cs="Arial"/>
                <w:b/>
                <w:bCs/>
                <w:color w:val="000000" w:themeColor="text1"/>
                <w:sz w:val="20"/>
                <w:szCs w:val="20"/>
              </w:rPr>
            </w:pPr>
            <w:r>
              <w:rPr>
                <w:rFonts w:ascii="Arial" w:hAnsi="Arial" w:cs="Arial"/>
                <w:b/>
                <w:bCs/>
                <w:color w:val="000000" w:themeColor="text1"/>
                <w:sz w:val="20"/>
                <w:szCs w:val="20"/>
              </w:rPr>
              <w:t xml:space="preserve">1 for 2 </w:t>
            </w:r>
            <w:r w:rsidR="00ED0EA6">
              <w:rPr>
                <w:rFonts w:ascii="Arial" w:hAnsi="Arial" w:cs="Arial"/>
                <w:b/>
                <w:bCs/>
                <w:color w:val="000000" w:themeColor="text1"/>
                <w:sz w:val="20"/>
                <w:szCs w:val="20"/>
              </w:rPr>
              <w:t>Education Foundation Scholarship</w:t>
            </w:r>
          </w:p>
        </w:tc>
        <w:tc>
          <w:tcPr>
            <w:tcW w:w="6930" w:type="dxa"/>
            <w:tcBorders>
              <w:bottom w:val="single" w:sz="4" w:space="0" w:color="auto"/>
            </w:tcBorders>
            <w:shd w:val="clear" w:color="auto" w:fill="FFFFFF" w:themeFill="background1"/>
          </w:tcPr>
          <w:p w:rsidR="00123409" w:rsidRDefault="00ED0EA6"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Up to $25,000 per recipient.  Up to 10 winners.  Go to: </w:t>
            </w:r>
            <w:hyperlink r:id="rId60" w:history="1">
              <w:r w:rsidRPr="00A23D26">
                <w:rPr>
                  <w:rStyle w:val="Hyperlink"/>
                  <w:rFonts w:ascii="Arial" w:hAnsi="Arial" w:cs="Arial"/>
                  <w:sz w:val="22"/>
                  <w:szCs w:val="22"/>
                </w:rPr>
                <w:t>https://www.goingmerry.com/scholarships/1-for-2-education-foundation-scholarship-2021/8000</w:t>
              </w:r>
            </w:hyperlink>
          </w:p>
        </w:tc>
        <w:tc>
          <w:tcPr>
            <w:tcW w:w="1676" w:type="dxa"/>
            <w:tcBorders>
              <w:bottom w:val="single" w:sz="4" w:space="0" w:color="auto"/>
            </w:tcBorders>
            <w:shd w:val="clear" w:color="auto" w:fill="FFFFFF" w:themeFill="background1"/>
          </w:tcPr>
          <w:p w:rsidR="00123409" w:rsidRDefault="00ED0EA6" w:rsidP="008E2FF6">
            <w:pPr>
              <w:rPr>
                <w:rFonts w:ascii="Arial" w:hAnsi="Arial" w:cs="Arial"/>
                <w:b/>
                <w:bCs/>
                <w:color w:val="000000"/>
                <w:sz w:val="20"/>
                <w:szCs w:val="20"/>
              </w:rPr>
            </w:pPr>
            <w:r>
              <w:rPr>
                <w:rFonts w:ascii="Arial" w:hAnsi="Arial" w:cs="Arial"/>
                <w:b/>
                <w:bCs/>
                <w:color w:val="000000"/>
                <w:sz w:val="20"/>
                <w:szCs w:val="20"/>
              </w:rPr>
              <w:t>2/15/2021</w:t>
            </w:r>
          </w:p>
        </w:tc>
      </w:tr>
      <w:tr w:rsidR="006102F2" w:rsidRPr="004E214B" w:rsidTr="008B2BBA">
        <w:tc>
          <w:tcPr>
            <w:tcW w:w="2481" w:type="dxa"/>
            <w:tcBorders>
              <w:bottom w:val="single" w:sz="4" w:space="0" w:color="auto"/>
            </w:tcBorders>
            <w:shd w:val="clear" w:color="auto" w:fill="FFFFFF" w:themeFill="background1"/>
          </w:tcPr>
          <w:p w:rsidR="006102F2" w:rsidRDefault="006102F2" w:rsidP="008E2FF6">
            <w:pPr>
              <w:rPr>
                <w:rFonts w:ascii="Arial" w:hAnsi="Arial" w:cs="Arial"/>
                <w:b/>
                <w:bCs/>
                <w:color w:val="000000" w:themeColor="text1"/>
                <w:sz w:val="20"/>
                <w:szCs w:val="20"/>
              </w:rPr>
            </w:pPr>
            <w:r>
              <w:rPr>
                <w:rFonts w:ascii="Arial" w:hAnsi="Arial" w:cs="Arial"/>
                <w:b/>
                <w:bCs/>
                <w:color w:val="000000" w:themeColor="text1"/>
                <w:sz w:val="20"/>
                <w:szCs w:val="20"/>
              </w:rPr>
              <w:t>Gordon A. Rich Memorial Scholarship</w:t>
            </w:r>
          </w:p>
        </w:tc>
        <w:tc>
          <w:tcPr>
            <w:tcW w:w="6930" w:type="dxa"/>
            <w:tcBorders>
              <w:bottom w:val="single" w:sz="4" w:space="0" w:color="auto"/>
            </w:tcBorders>
            <w:shd w:val="clear" w:color="auto" w:fill="FFFFFF" w:themeFill="background1"/>
          </w:tcPr>
          <w:p w:rsidR="006102F2" w:rsidRDefault="006102F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$50,000.  7 awards given.  To be eligible, a student must: Be a graduating high school senior who plans to enroll as a full-time first year student in pursuit of a four-year bachelor’s degree at an accredited college/university in the US; Have a minimum GPA of 3.5 on a 4.0 scale and who ranks in the top 20% of their class.  Applications can be found by going to: </w:t>
            </w:r>
            <w:hyperlink r:id="rId61" w:history="1">
              <w:r w:rsidR="00D46627" w:rsidRPr="00E26C4E">
                <w:rPr>
                  <w:rStyle w:val="Hyperlink"/>
                  <w:rFonts w:ascii="Arial" w:hAnsi="Arial" w:cs="Arial"/>
                  <w:sz w:val="22"/>
                  <w:szCs w:val="22"/>
                </w:rPr>
                <w:t>https://studentscholarships.org/scholarship/13614/gordon_a_rich_memorial_scholarship_scholarship.php</w:t>
              </w:r>
            </w:hyperlink>
          </w:p>
        </w:tc>
        <w:tc>
          <w:tcPr>
            <w:tcW w:w="1676" w:type="dxa"/>
            <w:tcBorders>
              <w:bottom w:val="single" w:sz="4" w:space="0" w:color="auto"/>
            </w:tcBorders>
            <w:shd w:val="clear" w:color="auto" w:fill="FFFFFF" w:themeFill="background1"/>
          </w:tcPr>
          <w:p w:rsidR="006102F2" w:rsidRDefault="00D46627" w:rsidP="008E2FF6">
            <w:pPr>
              <w:rPr>
                <w:rFonts w:ascii="Arial" w:hAnsi="Arial" w:cs="Arial"/>
                <w:b/>
                <w:bCs/>
                <w:color w:val="000000"/>
                <w:sz w:val="20"/>
                <w:szCs w:val="20"/>
              </w:rPr>
            </w:pPr>
            <w:r>
              <w:rPr>
                <w:rFonts w:ascii="Arial" w:hAnsi="Arial" w:cs="Arial"/>
                <w:b/>
                <w:bCs/>
                <w:color w:val="000000"/>
                <w:sz w:val="20"/>
                <w:szCs w:val="20"/>
              </w:rPr>
              <w:lastRenderedPageBreak/>
              <w:t>2/16/20216</w:t>
            </w:r>
          </w:p>
        </w:tc>
      </w:tr>
      <w:tr w:rsidR="009B761C" w:rsidRPr="004E214B" w:rsidTr="008B2BBA">
        <w:tc>
          <w:tcPr>
            <w:tcW w:w="2481" w:type="dxa"/>
            <w:tcBorders>
              <w:bottom w:val="single" w:sz="4" w:space="0" w:color="auto"/>
            </w:tcBorders>
            <w:shd w:val="clear" w:color="auto" w:fill="FFFFFF" w:themeFill="background1"/>
          </w:tcPr>
          <w:p w:rsidR="009B761C" w:rsidRDefault="009B761C" w:rsidP="008E2FF6">
            <w:pPr>
              <w:rPr>
                <w:rFonts w:ascii="Arial" w:hAnsi="Arial" w:cs="Arial"/>
                <w:b/>
                <w:bCs/>
                <w:color w:val="000000" w:themeColor="text1"/>
                <w:sz w:val="20"/>
                <w:szCs w:val="20"/>
              </w:rPr>
            </w:pPr>
            <w:r>
              <w:rPr>
                <w:rFonts w:ascii="Arial" w:hAnsi="Arial" w:cs="Arial"/>
                <w:b/>
                <w:bCs/>
                <w:color w:val="000000" w:themeColor="text1"/>
                <w:sz w:val="20"/>
                <w:szCs w:val="20"/>
              </w:rPr>
              <w:t>Vegetarian Resource Group Scholarships</w:t>
            </w:r>
          </w:p>
        </w:tc>
        <w:tc>
          <w:tcPr>
            <w:tcW w:w="6930" w:type="dxa"/>
            <w:tcBorders>
              <w:bottom w:val="single" w:sz="4" w:space="0" w:color="auto"/>
            </w:tcBorders>
            <w:shd w:val="clear" w:color="auto" w:fill="FFFFFF" w:themeFill="background1"/>
          </w:tcPr>
          <w:p w:rsidR="009B761C" w:rsidRDefault="009B761C"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$10,000 – 3 awards given.  To be eligible, a student must: Be a senior in high school in the United States; Have promoted vegetarianism in their schools and/or communities.  Applications available at: </w:t>
            </w:r>
            <w:hyperlink r:id="rId62" w:history="1">
              <w:r w:rsidRPr="00B449E5">
                <w:rPr>
                  <w:rStyle w:val="Hyperlink"/>
                  <w:rFonts w:ascii="Arial" w:hAnsi="Arial" w:cs="Arial"/>
                  <w:sz w:val="22"/>
                  <w:szCs w:val="22"/>
                </w:rPr>
                <w:t>https://studentscholarships.org/scholarship/9544/vegetarian_resource_group_scholarships_scholarship.php</w:t>
              </w:r>
            </w:hyperlink>
          </w:p>
        </w:tc>
        <w:tc>
          <w:tcPr>
            <w:tcW w:w="1676" w:type="dxa"/>
            <w:tcBorders>
              <w:bottom w:val="single" w:sz="4" w:space="0" w:color="auto"/>
            </w:tcBorders>
            <w:shd w:val="clear" w:color="auto" w:fill="FFFFFF" w:themeFill="background1"/>
          </w:tcPr>
          <w:p w:rsidR="009B761C" w:rsidRDefault="009B761C" w:rsidP="008E2FF6">
            <w:pPr>
              <w:rPr>
                <w:rFonts w:ascii="Arial" w:hAnsi="Arial" w:cs="Arial"/>
                <w:b/>
                <w:bCs/>
                <w:color w:val="000000"/>
                <w:sz w:val="20"/>
                <w:szCs w:val="20"/>
              </w:rPr>
            </w:pPr>
            <w:r>
              <w:rPr>
                <w:rFonts w:ascii="Arial" w:hAnsi="Arial" w:cs="Arial"/>
                <w:b/>
                <w:bCs/>
                <w:color w:val="000000"/>
                <w:sz w:val="20"/>
                <w:szCs w:val="20"/>
              </w:rPr>
              <w:t>2/20/2021</w:t>
            </w:r>
          </w:p>
        </w:tc>
      </w:tr>
      <w:tr w:rsidR="00E212B4" w:rsidRPr="004E214B" w:rsidTr="008B2BBA">
        <w:tc>
          <w:tcPr>
            <w:tcW w:w="2481" w:type="dxa"/>
            <w:tcBorders>
              <w:bottom w:val="single" w:sz="4" w:space="0" w:color="auto"/>
            </w:tcBorders>
            <w:shd w:val="clear" w:color="auto" w:fill="FFFFFF" w:themeFill="background1"/>
          </w:tcPr>
          <w:p w:rsidR="00E212B4" w:rsidRDefault="00E212B4" w:rsidP="008E2FF6">
            <w:pPr>
              <w:rPr>
                <w:rFonts w:ascii="Arial" w:hAnsi="Arial" w:cs="Arial"/>
                <w:b/>
                <w:bCs/>
                <w:color w:val="000000" w:themeColor="text1"/>
                <w:sz w:val="20"/>
                <w:szCs w:val="20"/>
              </w:rPr>
            </w:pPr>
            <w:r>
              <w:rPr>
                <w:rFonts w:ascii="Arial" w:hAnsi="Arial" w:cs="Arial"/>
                <w:b/>
                <w:bCs/>
                <w:color w:val="000000" w:themeColor="text1"/>
                <w:sz w:val="20"/>
                <w:szCs w:val="20"/>
              </w:rPr>
              <w:t>Women’s Cyber Security Scholarships</w:t>
            </w:r>
          </w:p>
        </w:tc>
        <w:tc>
          <w:tcPr>
            <w:tcW w:w="6930" w:type="dxa"/>
            <w:tcBorders>
              <w:bottom w:val="single" w:sz="4" w:space="0" w:color="auto"/>
            </w:tcBorders>
            <w:shd w:val="clear" w:color="auto" w:fill="FFFFFF" w:themeFill="background1"/>
          </w:tcPr>
          <w:p w:rsidR="00E212B4" w:rsidRDefault="00E212B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$6,000.  10 awards given. To be eligible, a student must: Be pursuing, or plan to pursue a degree with a focus on cybersecurity or information assurance; Be a senior in  high school with a GPA of at least 3.3 on a 4.0 scale.  Applications can be found by going to: </w:t>
            </w:r>
            <w:hyperlink r:id="rId63" w:history="1">
              <w:r w:rsidRPr="00E26C4E">
                <w:rPr>
                  <w:rStyle w:val="Hyperlink"/>
                  <w:rFonts w:ascii="Arial" w:hAnsi="Arial" w:cs="Arial"/>
                  <w:sz w:val="22"/>
                  <w:szCs w:val="22"/>
                </w:rPr>
                <w:t>https://studentscholarships.org/scholarship/13483/women_s_cyber_security_scholarships_scholarship.php</w:t>
              </w:r>
            </w:hyperlink>
          </w:p>
        </w:tc>
        <w:tc>
          <w:tcPr>
            <w:tcW w:w="1676" w:type="dxa"/>
            <w:tcBorders>
              <w:bottom w:val="single" w:sz="4" w:space="0" w:color="auto"/>
            </w:tcBorders>
            <w:shd w:val="clear" w:color="auto" w:fill="FFFFFF" w:themeFill="background1"/>
          </w:tcPr>
          <w:p w:rsidR="00E212B4" w:rsidRDefault="00E212B4" w:rsidP="008E2FF6">
            <w:pPr>
              <w:rPr>
                <w:rFonts w:ascii="Arial" w:hAnsi="Arial" w:cs="Arial"/>
                <w:b/>
                <w:bCs/>
                <w:color w:val="000000"/>
                <w:sz w:val="20"/>
                <w:szCs w:val="20"/>
              </w:rPr>
            </w:pPr>
            <w:r>
              <w:rPr>
                <w:rFonts w:ascii="Arial" w:hAnsi="Arial" w:cs="Arial"/>
                <w:b/>
                <w:bCs/>
                <w:color w:val="000000"/>
                <w:sz w:val="20"/>
                <w:szCs w:val="20"/>
              </w:rPr>
              <w:t>2/22/2021</w:t>
            </w:r>
          </w:p>
        </w:tc>
      </w:tr>
      <w:tr w:rsidR="002221B7" w:rsidRPr="004E214B" w:rsidTr="008B2BBA">
        <w:tc>
          <w:tcPr>
            <w:tcW w:w="2481" w:type="dxa"/>
            <w:tcBorders>
              <w:bottom w:val="single" w:sz="4" w:space="0" w:color="auto"/>
            </w:tcBorders>
            <w:shd w:val="clear" w:color="auto" w:fill="0F6FC6" w:themeFill="accent1"/>
          </w:tcPr>
          <w:p w:rsidR="002221B7" w:rsidRDefault="002221B7" w:rsidP="008E2FF6">
            <w:pPr>
              <w:rPr>
                <w:rFonts w:ascii="Arial" w:hAnsi="Arial" w:cs="Arial"/>
                <w:b/>
                <w:bCs/>
                <w:color w:val="000000" w:themeColor="text1"/>
                <w:sz w:val="20"/>
                <w:szCs w:val="20"/>
              </w:rPr>
            </w:pPr>
          </w:p>
        </w:tc>
        <w:tc>
          <w:tcPr>
            <w:tcW w:w="6930" w:type="dxa"/>
            <w:tcBorders>
              <w:bottom w:val="single" w:sz="4" w:space="0" w:color="auto"/>
            </w:tcBorders>
            <w:shd w:val="clear" w:color="auto" w:fill="0F6FC6" w:themeFill="accent1"/>
          </w:tcPr>
          <w:p w:rsidR="002221B7" w:rsidRPr="008B2BBA" w:rsidRDefault="008B2BBA" w:rsidP="008B2BBA">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r w:rsidRPr="008B2BBA">
              <w:rPr>
                <w:rFonts w:ascii="Arial" w:hAnsi="Arial" w:cs="Arial"/>
                <w:b/>
                <w:color w:val="000000" w:themeColor="text1"/>
                <w:sz w:val="22"/>
                <w:szCs w:val="22"/>
              </w:rPr>
              <w:t>MARCH</w:t>
            </w:r>
          </w:p>
        </w:tc>
        <w:tc>
          <w:tcPr>
            <w:tcW w:w="1676" w:type="dxa"/>
            <w:tcBorders>
              <w:bottom w:val="single" w:sz="4" w:space="0" w:color="auto"/>
            </w:tcBorders>
            <w:shd w:val="clear" w:color="auto" w:fill="0F6FC6" w:themeFill="accent1"/>
          </w:tcPr>
          <w:p w:rsidR="002221B7" w:rsidRDefault="002221B7" w:rsidP="008E2FF6">
            <w:pPr>
              <w:rPr>
                <w:rFonts w:ascii="Arial" w:hAnsi="Arial" w:cs="Arial"/>
                <w:b/>
                <w:bCs/>
                <w:color w:val="000000"/>
                <w:sz w:val="20"/>
                <w:szCs w:val="20"/>
              </w:rPr>
            </w:pPr>
          </w:p>
        </w:tc>
      </w:tr>
      <w:tr w:rsidR="008B2BBA" w:rsidRPr="004E214B" w:rsidTr="00703CD8">
        <w:tc>
          <w:tcPr>
            <w:tcW w:w="2481" w:type="dxa"/>
            <w:tcBorders>
              <w:bottom w:val="single" w:sz="4" w:space="0" w:color="auto"/>
            </w:tcBorders>
            <w:shd w:val="clear" w:color="auto" w:fill="FFFFFF" w:themeFill="background1"/>
          </w:tcPr>
          <w:p w:rsidR="008B2BBA" w:rsidRDefault="008B2BBA" w:rsidP="008E2FF6">
            <w:pPr>
              <w:rPr>
                <w:rFonts w:ascii="Arial" w:hAnsi="Arial" w:cs="Arial"/>
                <w:b/>
                <w:bCs/>
                <w:color w:val="000000" w:themeColor="text1"/>
                <w:sz w:val="20"/>
                <w:szCs w:val="20"/>
              </w:rPr>
            </w:pPr>
            <w:r>
              <w:rPr>
                <w:rFonts w:ascii="Arial" w:hAnsi="Arial" w:cs="Arial"/>
                <w:b/>
                <w:bCs/>
                <w:color w:val="000000" w:themeColor="text1"/>
                <w:sz w:val="20"/>
                <w:szCs w:val="20"/>
              </w:rPr>
              <w:t>ECC ITEA Education Scholarship</w:t>
            </w:r>
          </w:p>
        </w:tc>
        <w:tc>
          <w:tcPr>
            <w:tcW w:w="6930" w:type="dxa"/>
            <w:tcBorders>
              <w:bottom w:val="single" w:sz="4" w:space="0" w:color="auto"/>
            </w:tcBorders>
            <w:shd w:val="clear" w:color="auto" w:fill="FFFFFF" w:themeFill="background1"/>
          </w:tcPr>
          <w:p w:rsidR="008B2BBA" w:rsidRDefault="008B2BBA"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Awards:  $500-$1,000.  Last year, three scholarships were awarded.</w:t>
            </w:r>
          </w:p>
          <w:p w:rsidR="008B2BBA" w:rsidRDefault="008B2BBA"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To apply, go to: </w:t>
            </w:r>
            <w:hyperlink r:id="rId64" w:history="1">
              <w:r w:rsidRPr="00AE1F6E">
                <w:rPr>
                  <w:rStyle w:val="Hyperlink"/>
                  <w:rFonts w:ascii="Arial" w:hAnsi="Arial" w:cs="Arial"/>
                  <w:sz w:val="22"/>
                  <w:szCs w:val="22"/>
                </w:rPr>
                <w:t>https://www.itea.org/regions/emerald-coast-chapter/</w:t>
              </w:r>
            </w:hyperlink>
            <w:r>
              <w:rPr>
                <w:rFonts w:ascii="Arial" w:hAnsi="Arial" w:cs="Arial"/>
                <w:color w:val="000000" w:themeColor="text1"/>
                <w:sz w:val="22"/>
                <w:szCs w:val="22"/>
              </w:rPr>
              <w:t xml:space="preserve">  If you have any questions, contact Kevin Burns, chairman at (850) 882-0800 or email at </w:t>
            </w:r>
            <w:hyperlink r:id="rId65" w:history="1">
              <w:r w:rsidRPr="00AE1F6E">
                <w:rPr>
                  <w:rStyle w:val="Hyperlink"/>
                  <w:rFonts w:ascii="Arial" w:hAnsi="Arial" w:cs="Arial"/>
                  <w:sz w:val="22"/>
                  <w:szCs w:val="22"/>
                </w:rPr>
                <w:t>burnskp@cox.net</w:t>
              </w:r>
            </w:hyperlink>
          </w:p>
        </w:tc>
        <w:tc>
          <w:tcPr>
            <w:tcW w:w="1676" w:type="dxa"/>
            <w:tcBorders>
              <w:bottom w:val="single" w:sz="4" w:space="0" w:color="auto"/>
            </w:tcBorders>
            <w:shd w:val="clear" w:color="auto" w:fill="FFFFFF" w:themeFill="background1"/>
          </w:tcPr>
          <w:p w:rsidR="008B2BBA" w:rsidRDefault="008B2BBA" w:rsidP="008E2FF6">
            <w:pPr>
              <w:rPr>
                <w:rFonts w:ascii="Arial" w:hAnsi="Arial" w:cs="Arial"/>
                <w:b/>
                <w:bCs/>
                <w:color w:val="000000"/>
                <w:sz w:val="20"/>
                <w:szCs w:val="20"/>
              </w:rPr>
            </w:pPr>
            <w:r>
              <w:rPr>
                <w:rFonts w:ascii="Arial" w:hAnsi="Arial" w:cs="Arial"/>
                <w:b/>
                <w:bCs/>
                <w:color w:val="000000"/>
                <w:sz w:val="20"/>
                <w:szCs w:val="20"/>
              </w:rPr>
              <w:t>3/1/2021</w:t>
            </w:r>
          </w:p>
        </w:tc>
      </w:tr>
      <w:tr w:rsidR="00E212B4" w:rsidRPr="004E214B" w:rsidTr="00703CD8">
        <w:tc>
          <w:tcPr>
            <w:tcW w:w="2481" w:type="dxa"/>
            <w:tcBorders>
              <w:bottom w:val="single" w:sz="4" w:space="0" w:color="auto"/>
            </w:tcBorders>
            <w:shd w:val="clear" w:color="auto" w:fill="FFFFFF" w:themeFill="background1"/>
          </w:tcPr>
          <w:p w:rsidR="00E212B4" w:rsidRDefault="00E212B4" w:rsidP="008E2FF6">
            <w:pPr>
              <w:rPr>
                <w:rFonts w:ascii="Arial" w:hAnsi="Arial" w:cs="Arial"/>
                <w:b/>
                <w:bCs/>
                <w:color w:val="000000" w:themeColor="text1"/>
                <w:sz w:val="20"/>
                <w:szCs w:val="20"/>
              </w:rPr>
            </w:pPr>
            <w:r>
              <w:rPr>
                <w:rFonts w:ascii="Arial" w:hAnsi="Arial" w:cs="Arial"/>
                <w:b/>
                <w:bCs/>
                <w:color w:val="000000" w:themeColor="text1"/>
                <w:sz w:val="20"/>
                <w:szCs w:val="20"/>
              </w:rPr>
              <w:t>Daughters of American Agriculture Scholarship</w:t>
            </w:r>
          </w:p>
        </w:tc>
        <w:tc>
          <w:tcPr>
            <w:tcW w:w="6930" w:type="dxa"/>
            <w:tcBorders>
              <w:bottom w:val="single" w:sz="4" w:space="0" w:color="auto"/>
            </w:tcBorders>
            <w:shd w:val="clear" w:color="auto" w:fill="FFFFFF" w:themeFill="background1"/>
          </w:tcPr>
          <w:p w:rsidR="00E212B4" w:rsidRDefault="00E212B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 2 awards given. To be eligible, a student must: Be a woman planning on studying agriculture leadership, communications, rural sociology, medicine, or any other courses directly related to agriculture.  Applications can be found by going to: </w:t>
            </w:r>
            <w:hyperlink r:id="rId66" w:history="1">
              <w:r w:rsidRPr="00E26C4E">
                <w:rPr>
                  <w:rStyle w:val="Hyperlink"/>
                  <w:rFonts w:ascii="Arial" w:hAnsi="Arial" w:cs="Arial"/>
                  <w:sz w:val="22"/>
                  <w:szCs w:val="22"/>
                </w:rPr>
                <w:t>https://studentscholarships.org/scholarship/13237/daughters_of_american_agriculture_scholarship_scholarship.php</w:t>
              </w:r>
            </w:hyperlink>
          </w:p>
        </w:tc>
        <w:tc>
          <w:tcPr>
            <w:tcW w:w="1676" w:type="dxa"/>
            <w:tcBorders>
              <w:bottom w:val="single" w:sz="4" w:space="0" w:color="auto"/>
            </w:tcBorders>
            <w:shd w:val="clear" w:color="auto" w:fill="FFFFFF" w:themeFill="background1"/>
          </w:tcPr>
          <w:p w:rsidR="00E212B4" w:rsidRDefault="00E212B4" w:rsidP="008E2FF6">
            <w:pPr>
              <w:rPr>
                <w:rFonts w:ascii="Arial" w:hAnsi="Arial" w:cs="Arial"/>
                <w:b/>
                <w:bCs/>
                <w:color w:val="000000"/>
                <w:sz w:val="20"/>
                <w:szCs w:val="20"/>
              </w:rPr>
            </w:pPr>
            <w:r>
              <w:rPr>
                <w:rFonts w:ascii="Arial" w:hAnsi="Arial" w:cs="Arial"/>
                <w:b/>
                <w:bCs/>
                <w:color w:val="000000"/>
                <w:sz w:val="20"/>
                <w:szCs w:val="20"/>
              </w:rPr>
              <w:t>3/1/2021</w:t>
            </w:r>
          </w:p>
        </w:tc>
      </w:tr>
      <w:tr w:rsidR="00E212B4" w:rsidRPr="004E214B" w:rsidTr="00703CD8">
        <w:tc>
          <w:tcPr>
            <w:tcW w:w="2481" w:type="dxa"/>
            <w:tcBorders>
              <w:bottom w:val="single" w:sz="4" w:space="0" w:color="auto"/>
            </w:tcBorders>
            <w:shd w:val="clear" w:color="auto" w:fill="FFFFFF" w:themeFill="background1"/>
          </w:tcPr>
          <w:p w:rsidR="00E212B4" w:rsidRDefault="00E212B4" w:rsidP="008E2FF6">
            <w:pPr>
              <w:rPr>
                <w:rFonts w:ascii="Arial" w:hAnsi="Arial" w:cs="Arial"/>
                <w:b/>
                <w:bCs/>
                <w:color w:val="000000" w:themeColor="text1"/>
                <w:sz w:val="20"/>
                <w:szCs w:val="20"/>
              </w:rPr>
            </w:pPr>
            <w:r>
              <w:rPr>
                <w:rFonts w:ascii="Arial" w:hAnsi="Arial" w:cs="Arial"/>
                <w:b/>
                <w:bCs/>
                <w:color w:val="000000" w:themeColor="text1"/>
                <w:sz w:val="20"/>
                <w:szCs w:val="20"/>
              </w:rPr>
              <w:t>Scholarship for Journalism Diversity</w:t>
            </w:r>
          </w:p>
        </w:tc>
        <w:tc>
          <w:tcPr>
            <w:tcW w:w="6930" w:type="dxa"/>
            <w:tcBorders>
              <w:bottom w:val="single" w:sz="4" w:space="0" w:color="auto"/>
            </w:tcBorders>
            <w:shd w:val="clear" w:color="auto" w:fill="FFFFFF" w:themeFill="background1"/>
          </w:tcPr>
          <w:p w:rsidR="00E212B4" w:rsidRDefault="00E212B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$8,500.  1 award given. To be eligible, a student must: Be a high school senior with a GPA of 3.0 or higher who is preparing to enter college and intends to become a journalist who will bring diversity to US journalism. Applications can be found by going to: </w:t>
            </w:r>
            <w:hyperlink r:id="rId67" w:history="1">
              <w:r w:rsidRPr="00E26C4E">
                <w:rPr>
                  <w:rStyle w:val="Hyperlink"/>
                  <w:rFonts w:ascii="Arial" w:hAnsi="Arial" w:cs="Arial"/>
                  <w:sz w:val="22"/>
                  <w:szCs w:val="22"/>
                </w:rPr>
                <w:t>https://studentscholarships.org/scholarship/12777/scholarship_for_journalism_diversity_scholarship.php</w:t>
              </w:r>
            </w:hyperlink>
          </w:p>
        </w:tc>
        <w:tc>
          <w:tcPr>
            <w:tcW w:w="1676" w:type="dxa"/>
            <w:tcBorders>
              <w:bottom w:val="single" w:sz="4" w:space="0" w:color="auto"/>
            </w:tcBorders>
            <w:shd w:val="clear" w:color="auto" w:fill="FFFFFF" w:themeFill="background1"/>
          </w:tcPr>
          <w:p w:rsidR="00E212B4" w:rsidRDefault="00E212B4" w:rsidP="008E2FF6">
            <w:pPr>
              <w:rPr>
                <w:rFonts w:ascii="Arial" w:hAnsi="Arial" w:cs="Arial"/>
                <w:b/>
                <w:bCs/>
                <w:color w:val="000000"/>
                <w:sz w:val="20"/>
                <w:szCs w:val="20"/>
              </w:rPr>
            </w:pPr>
            <w:r>
              <w:rPr>
                <w:rFonts w:ascii="Arial" w:hAnsi="Arial" w:cs="Arial"/>
                <w:b/>
                <w:bCs/>
                <w:color w:val="000000"/>
                <w:sz w:val="20"/>
                <w:szCs w:val="20"/>
              </w:rPr>
              <w:t>3/1/2021</w:t>
            </w:r>
            <w:bookmarkStart w:id="0" w:name="_GoBack"/>
            <w:bookmarkEnd w:id="0"/>
          </w:p>
        </w:tc>
      </w:tr>
      <w:tr w:rsidR="00E212B4" w:rsidRPr="004E214B" w:rsidTr="00703CD8">
        <w:tc>
          <w:tcPr>
            <w:tcW w:w="2481" w:type="dxa"/>
            <w:tcBorders>
              <w:bottom w:val="single" w:sz="4" w:space="0" w:color="auto"/>
            </w:tcBorders>
            <w:shd w:val="clear" w:color="auto" w:fill="FFFFFF" w:themeFill="background1"/>
          </w:tcPr>
          <w:p w:rsidR="00E212B4" w:rsidRDefault="00E212B4" w:rsidP="008E2FF6">
            <w:pPr>
              <w:rPr>
                <w:rFonts w:ascii="Arial" w:hAnsi="Arial" w:cs="Arial"/>
                <w:b/>
                <w:bCs/>
                <w:color w:val="000000" w:themeColor="text1"/>
                <w:sz w:val="20"/>
                <w:szCs w:val="20"/>
              </w:rPr>
            </w:pPr>
            <w:r>
              <w:rPr>
                <w:rFonts w:ascii="Arial" w:hAnsi="Arial" w:cs="Arial"/>
                <w:b/>
                <w:bCs/>
                <w:color w:val="000000" w:themeColor="text1"/>
                <w:sz w:val="20"/>
                <w:szCs w:val="20"/>
              </w:rPr>
              <w:t>American Chemical Society Scholars Program</w:t>
            </w:r>
          </w:p>
        </w:tc>
        <w:tc>
          <w:tcPr>
            <w:tcW w:w="6930" w:type="dxa"/>
            <w:tcBorders>
              <w:bottom w:val="single" w:sz="4" w:space="0" w:color="auto"/>
            </w:tcBorders>
            <w:shd w:val="clear" w:color="auto" w:fill="FFFFFF" w:themeFill="background1"/>
          </w:tcPr>
          <w:p w:rsidR="00E212B4" w:rsidRDefault="00E212B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$5,000. 350 awards given. To be eligible, a student must: Be a graduating high school senior or college freshman, sophomore or junior.  Applications can be found by going to: </w:t>
            </w:r>
            <w:hyperlink r:id="rId68" w:history="1">
              <w:r w:rsidRPr="00E26C4E">
                <w:rPr>
                  <w:rStyle w:val="Hyperlink"/>
                  <w:rFonts w:ascii="Arial" w:hAnsi="Arial" w:cs="Arial"/>
                  <w:sz w:val="22"/>
                  <w:szCs w:val="22"/>
                </w:rPr>
                <w:t>https://studentscholarships.org/scholarship/9137/american_chemical_society_scholars_program_scholarship.php</w:t>
              </w:r>
            </w:hyperlink>
          </w:p>
        </w:tc>
        <w:tc>
          <w:tcPr>
            <w:tcW w:w="1676" w:type="dxa"/>
            <w:tcBorders>
              <w:bottom w:val="single" w:sz="4" w:space="0" w:color="auto"/>
            </w:tcBorders>
            <w:shd w:val="clear" w:color="auto" w:fill="FFFFFF" w:themeFill="background1"/>
          </w:tcPr>
          <w:p w:rsidR="00E212B4" w:rsidRDefault="00E212B4" w:rsidP="008E2FF6">
            <w:pPr>
              <w:rPr>
                <w:rFonts w:ascii="Arial" w:hAnsi="Arial" w:cs="Arial"/>
                <w:b/>
                <w:bCs/>
                <w:color w:val="000000"/>
                <w:sz w:val="20"/>
                <w:szCs w:val="20"/>
              </w:rPr>
            </w:pPr>
            <w:r>
              <w:rPr>
                <w:rFonts w:ascii="Arial" w:hAnsi="Arial" w:cs="Arial"/>
                <w:b/>
                <w:bCs/>
                <w:color w:val="000000"/>
                <w:sz w:val="20"/>
                <w:szCs w:val="20"/>
              </w:rPr>
              <w:t>3/1/2021</w:t>
            </w:r>
          </w:p>
        </w:tc>
      </w:tr>
      <w:tr w:rsidR="00E212B4" w:rsidRPr="004E214B" w:rsidTr="00703CD8">
        <w:tc>
          <w:tcPr>
            <w:tcW w:w="2481" w:type="dxa"/>
            <w:tcBorders>
              <w:bottom w:val="single" w:sz="4" w:space="0" w:color="auto"/>
            </w:tcBorders>
            <w:shd w:val="clear" w:color="auto" w:fill="FFFFFF" w:themeFill="background1"/>
          </w:tcPr>
          <w:p w:rsidR="00E212B4" w:rsidRDefault="00E212B4" w:rsidP="008E2FF6">
            <w:pPr>
              <w:rPr>
                <w:rFonts w:ascii="Arial" w:hAnsi="Arial" w:cs="Arial"/>
                <w:b/>
                <w:bCs/>
                <w:color w:val="000000" w:themeColor="text1"/>
                <w:sz w:val="20"/>
                <w:szCs w:val="20"/>
              </w:rPr>
            </w:pPr>
            <w:r>
              <w:rPr>
                <w:rFonts w:ascii="Arial" w:hAnsi="Arial" w:cs="Arial"/>
                <w:b/>
                <w:bCs/>
                <w:color w:val="000000" w:themeColor="text1"/>
                <w:sz w:val="20"/>
                <w:szCs w:val="20"/>
              </w:rPr>
              <w:t>Project Yellow Light Video Scholarship</w:t>
            </w:r>
          </w:p>
        </w:tc>
        <w:tc>
          <w:tcPr>
            <w:tcW w:w="6930" w:type="dxa"/>
            <w:tcBorders>
              <w:bottom w:val="single" w:sz="4" w:space="0" w:color="auto"/>
            </w:tcBorders>
            <w:shd w:val="clear" w:color="auto" w:fill="FFFFFF" w:themeFill="background1"/>
          </w:tcPr>
          <w:p w:rsidR="00E212B4" w:rsidRDefault="00E212B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$8,000.  6 awards given.  To be eligible for the scholarship, a student must: Be currently in high school or college; Be attending a college or university by the Fall of 2021.  Applications can be found by going to: </w:t>
            </w:r>
            <w:hyperlink r:id="rId69" w:history="1">
              <w:r w:rsidR="00AA795D" w:rsidRPr="00E26C4E">
                <w:rPr>
                  <w:rStyle w:val="Hyperlink"/>
                  <w:rFonts w:ascii="Arial" w:hAnsi="Arial" w:cs="Arial"/>
                  <w:sz w:val="22"/>
                  <w:szCs w:val="22"/>
                </w:rPr>
                <w:t>https://studentscholarships.org/scholarship/12245/project_yellow_light_scholarships_scholarship.php</w:t>
              </w:r>
            </w:hyperlink>
          </w:p>
        </w:tc>
        <w:tc>
          <w:tcPr>
            <w:tcW w:w="1676" w:type="dxa"/>
            <w:tcBorders>
              <w:bottom w:val="single" w:sz="4" w:space="0" w:color="auto"/>
            </w:tcBorders>
            <w:shd w:val="clear" w:color="auto" w:fill="FFFFFF" w:themeFill="background1"/>
          </w:tcPr>
          <w:p w:rsidR="00E212B4" w:rsidRDefault="00E212B4" w:rsidP="008E2FF6">
            <w:pPr>
              <w:rPr>
                <w:rFonts w:ascii="Arial" w:hAnsi="Arial" w:cs="Arial"/>
                <w:b/>
                <w:bCs/>
                <w:color w:val="000000"/>
                <w:sz w:val="20"/>
                <w:szCs w:val="20"/>
              </w:rPr>
            </w:pPr>
            <w:r>
              <w:rPr>
                <w:rFonts w:ascii="Arial" w:hAnsi="Arial" w:cs="Arial"/>
                <w:b/>
                <w:bCs/>
                <w:color w:val="000000"/>
                <w:sz w:val="20"/>
                <w:szCs w:val="20"/>
              </w:rPr>
              <w:t>3/1/2021</w:t>
            </w:r>
          </w:p>
        </w:tc>
      </w:tr>
      <w:tr w:rsidR="00E212B4" w:rsidRPr="004E214B" w:rsidTr="00703CD8">
        <w:tc>
          <w:tcPr>
            <w:tcW w:w="2481" w:type="dxa"/>
            <w:tcBorders>
              <w:bottom w:val="single" w:sz="4" w:space="0" w:color="auto"/>
            </w:tcBorders>
            <w:shd w:val="clear" w:color="auto" w:fill="FFFFFF" w:themeFill="background1"/>
          </w:tcPr>
          <w:p w:rsidR="00E212B4" w:rsidRDefault="00E212B4" w:rsidP="008E2FF6">
            <w:pPr>
              <w:rPr>
                <w:rFonts w:ascii="Arial" w:hAnsi="Arial" w:cs="Arial"/>
                <w:b/>
                <w:bCs/>
                <w:color w:val="000000" w:themeColor="text1"/>
                <w:sz w:val="20"/>
                <w:szCs w:val="20"/>
              </w:rPr>
            </w:pPr>
            <w:r>
              <w:rPr>
                <w:rFonts w:ascii="Arial" w:hAnsi="Arial" w:cs="Arial"/>
                <w:b/>
                <w:bCs/>
                <w:color w:val="000000" w:themeColor="text1"/>
                <w:sz w:val="20"/>
                <w:szCs w:val="20"/>
              </w:rPr>
              <w:t>SEG Scholarship</w:t>
            </w:r>
          </w:p>
        </w:tc>
        <w:tc>
          <w:tcPr>
            <w:tcW w:w="6930" w:type="dxa"/>
            <w:tcBorders>
              <w:bottom w:val="single" w:sz="4" w:space="0" w:color="auto"/>
            </w:tcBorders>
            <w:shd w:val="clear" w:color="auto" w:fill="FFFFFF" w:themeFill="background1"/>
          </w:tcPr>
          <w:p w:rsidR="00E212B4" w:rsidRDefault="00E212B4"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Awards: $10,000. 150 awards given</w:t>
            </w:r>
            <w:r w:rsidR="0038514B">
              <w:rPr>
                <w:rFonts w:ascii="Arial" w:hAnsi="Arial" w:cs="Arial"/>
                <w:color w:val="000000" w:themeColor="text1"/>
                <w:sz w:val="22"/>
                <w:szCs w:val="22"/>
              </w:rPr>
              <w:t xml:space="preserve">. To be eligible a student must: Be a high school senior planning to attend college next year; Be intending to pursue a college curriculum directed toward a career in applied geophysics.  Applications can be found by going to: </w:t>
            </w:r>
            <w:hyperlink r:id="rId70" w:history="1">
              <w:r w:rsidR="0038514B" w:rsidRPr="00E26C4E">
                <w:rPr>
                  <w:rStyle w:val="Hyperlink"/>
                  <w:rFonts w:ascii="Arial" w:hAnsi="Arial" w:cs="Arial"/>
                  <w:sz w:val="22"/>
                  <w:szCs w:val="22"/>
                </w:rPr>
                <w:t>https://www.studentscholarships.org/scholarship/9766/seg_scholarships_scholarship.php</w:t>
              </w:r>
            </w:hyperlink>
          </w:p>
        </w:tc>
        <w:tc>
          <w:tcPr>
            <w:tcW w:w="1676" w:type="dxa"/>
            <w:tcBorders>
              <w:bottom w:val="single" w:sz="4" w:space="0" w:color="auto"/>
            </w:tcBorders>
            <w:shd w:val="clear" w:color="auto" w:fill="FFFFFF" w:themeFill="background1"/>
          </w:tcPr>
          <w:p w:rsidR="00E212B4" w:rsidRDefault="0038514B" w:rsidP="008E2FF6">
            <w:pPr>
              <w:rPr>
                <w:rFonts w:ascii="Arial" w:hAnsi="Arial" w:cs="Arial"/>
                <w:b/>
                <w:bCs/>
                <w:color w:val="000000"/>
                <w:sz w:val="20"/>
                <w:szCs w:val="20"/>
              </w:rPr>
            </w:pPr>
            <w:r>
              <w:rPr>
                <w:rFonts w:ascii="Arial" w:hAnsi="Arial" w:cs="Arial"/>
                <w:b/>
                <w:bCs/>
                <w:color w:val="000000"/>
                <w:sz w:val="20"/>
                <w:szCs w:val="20"/>
              </w:rPr>
              <w:t>3/1/2021</w:t>
            </w:r>
          </w:p>
        </w:tc>
      </w:tr>
      <w:tr w:rsidR="0038514B" w:rsidRPr="004E214B" w:rsidTr="00703CD8">
        <w:tc>
          <w:tcPr>
            <w:tcW w:w="2481" w:type="dxa"/>
            <w:tcBorders>
              <w:bottom w:val="single" w:sz="4" w:space="0" w:color="auto"/>
            </w:tcBorders>
            <w:shd w:val="clear" w:color="auto" w:fill="FFFFFF" w:themeFill="background1"/>
          </w:tcPr>
          <w:p w:rsidR="0038514B" w:rsidRDefault="0038514B" w:rsidP="008E2FF6">
            <w:pPr>
              <w:rPr>
                <w:rFonts w:ascii="Arial" w:hAnsi="Arial" w:cs="Arial"/>
                <w:b/>
                <w:bCs/>
                <w:color w:val="000000" w:themeColor="text1"/>
                <w:sz w:val="20"/>
                <w:szCs w:val="20"/>
              </w:rPr>
            </w:pPr>
            <w:r>
              <w:rPr>
                <w:rFonts w:ascii="Arial" w:hAnsi="Arial" w:cs="Arial"/>
                <w:b/>
                <w:bCs/>
                <w:color w:val="000000" w:themeColor="text1"/>
                <w:sz w:val="20"/>
                <w:szCs w:val="20"/>
              </w:rPr>
              <w:t>Microsoft Disability Scholarship</w:t>
            </w:r>
          </w:p>
        </w:tc>
        <w:tc>
          <w:tcPr>
            <w:tcW w:w="6930" w:type="dxa"/>
            <w:tcBorders>
              <w:bottom w:val="single" w:sz="4" w:space="0" w:color="auto"/>
            </w:tcBorders>
            <w:shd w:val="clear" w:color="auto" w:fill="FFFFFF" w:themeFill="background1"/>
          </w:tcPr>
          <w:p w:rsidR="0038514B" w:rsidRDefault="0038514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$20,000. 10 awards given.  To be eligible a student must: Be a current high school senior living with a disability (as defined by WHO), whether that be visual, hearing, mobility, cognitive, speech or other disability.  Applications can be found by going to: </w:t>
            </w:r>
            <w:hyperlink r:id="rId71" w:history="1">
              <w:r w:rsidRPr="00E26C4E">
                <w:rPr>
                  <w:rStyle w:val="Hyperlink"/>
                  <w:rFonts w:ascii="Arial" w:hAnsi="Arial" w:cs="Arial"/>
                  <w:sz w:val="22"/>
                  <w:szCs w:val="22"/>
                </w:rPr>
                <w:t>https://www.studentscholarships.org/scholarship/12198/microsoft_disability_scholarship_scholarship.php</w:t>
              </w:r>
            </w:hyperlink>
          </w:p>
        </w:tc>
        <w:tc>
          <w:tcPr>
            <w:tcW w:w="1676" w:type="dxa"/>
            <w:tcBorders>
              <w:bottom w:val="single" w:sz="4" w:space="0" w:color="auto"/>
            </w:tcBorders>
            <w:shd w:val="clear" w:color="auto" w:fill="FFFFFF" w:themeFill="background1"/>
          </w:tcPr>
          <w:p w:rsidR="0038514B" w:rsidRDefault="0038514B" w:rsidP="008E2FF6">
            <w:pPr>
              <w:rPr>
                <w:rFonts w:ascii="Arial" w:hAnsi="Arial" w:cs="Arial"/>
                <w:b/>
                <w:bCs/>
                <w:color w:val="000000"/>
                <w:sz w:val="20"/>
                <w:szCs w:val="20"/>
              </w:rPr>
            </w:pPr>
            <w:r>
              <w:rPr>
                <w:rFonts w:ascii="Arial" w:hAnsi="Arial" w:cs="Arial"/>
                <w:b/>
                <w:bCs/>
                <w:color w:val="000000"/>
                <w:sz w:val="20"/>
                <w:szCs w:val="20"/>
              </w:rPr>
              <w:t>3/1/2021</w:t>
            </w:r>
          </w:p>
        </w:tc>
      </w:tr>
      <w:tr w:rsidR="007C29A2" w:rsidRPr="004E214B" w:rsidTr="007A0536">
        <w:tc>
          <w:tcPr>
            <w:tcW w:w="2481" w:type="dxa"/>
            <w:tcBorders>
              <w:bottom w:val="single" w:sz="4" w:space="0" w:color="auto"/>
            </w:tcBorders>
            <w:shd w:val="clear" w:color="auto" w:fill="FFFFFF" w:themeFill="background1"/>
          </w:tcPr>
          <w:p w:rsidR="007C29A2" w:rsidRDefault="007C29A2" w:rsidP="008E2FF6">
            <w:pPr>
              <w:rPr>
                <w:rFonts w:ascii="Arial" w:hAnsi="Arial" w:cs="Arial"/>
                <w:b/>
                <w:bCs/>
                <w:color w:val="000000" w:themeColor="text1"/>
                <w:sz w:val="20"/>
                <w:szCs w:val="20"/>
              </w:rPr>
            </w:pPr>
            <w:r>
              <w:rPr>
                <w:rFonts w:ascii="Arial" w:hAnsi="Arial" w:cs="Arial"/>
                <w:b/>
                <w:bCs/>
                <w:color w:val="000000" w:themeColor="text1"/>
                <w:sz w:val="20"/>
                <w:szCs w:val="20"/>
              </w:rPr>
              <w:lastRenderedPageBreak/>
              <w:t>BBB Ethics Scholarship</w:t>
            </w:r>
          </w:p>
        </w:tc>
        <w:tc>
          <w:tcPr>
            <w:tcW w:w="6930" w:type="dxa"/>
            <w:tcBorders>
              <w:bottom w:val="single" w:sz="4" w:space="0" w:color="auto"/>
            </w:tcBorders>
            <w:shd w:val="clear" w:color="auto" w:fill="FFFFFF" w:themeFill="background1"/>
          </w:tcPr>
          <w:p w:rsidR="007C29A2" w:rsidRDefault="007C29A2"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For:  High School Juniors AND Seniors. See the ladies in PHS Guidance for a scholarship application.  For more information, go to: bbb.org/</w:t>
            </w:r>
            <w:proofErr w:type="spellStart"/>
            <w:r>
              <w:rPr>
                <w:rFonts w:ascii="Arial" w:hAnsi="Arial" w:cs="Arial"/>
                <w:color w:val="000000" w:themeColor="text1"/>
                <w:sz w:val="22"/>
                <w:szCs w:val="22"/>
              </w:rPr>
              <w:t>nwfl</w:t>
            </w:r>
            <w:proofErr w:type="spellEnd"/>
            <w:r>
              <w:rPr>
                <w:rFonts w:ascii="Arial" w:hAnsi="Arial" w:cs="Arial"/>
                <w:color w:val="000000" w:themeColor="text1"/>
                <w:sz w:val="22"/>
                <w:szCs w:val="22"/>
              </w:rPr>
              <w:t>/</w:t>
            </w:r>
            <w:proofErr w:type="spellStart"/>
            <w:r>
              <w:rPr>
                <w:rFonts w:ascii="Arial" w:hAnsi="Arial" w:cs="Arial"/>
                <w:color w:val="000000" w:themeColor="text1"/>
                <w:sz w:val="22"/>
                <w:szCs w:val="22"/>
              </w:rPr>
              <w:t>torchaward</w:t>
            </w:r>
            <w:proofErr w:type="spellEnd"/>
            <w:r>
              <w:rPr>
                <w:rFonts w:ascii="Arial" w:hAnsi="Arial" w:cs="Arial"/>
                <w:color w:val="000000" w:themeColor="text1"/>
                <w:sz w:val="22"/>
                <w:szCs w:val="22"/>
              </w:rPr>
              <w:t xml:space="preserve">  Awards:  $1,000 scholarships.  </w:t>
            </w:r>
          </w:p>
        </w:tc>
        <w:tc>
          <w:tcPr>
            <w:tcW w:w="1676" w:type="dxa"/>
            <w:tcBorders>
              <w:bottom w:val="single" w:sz="4" w:space="0" w:color="auto"/>
            </w:tcBorders>
            <w:shd w:val="clear" w:color="auto" w:fill="FFFFFF" w:themeFill="background1"/>
          </w:tcPr>
          <w:p w:rsidR="007C29A2" w:rsidRDefault="007C29A2" w:rsidP="008E2FF6">
            <w:pPr>
              <w:rPr>
                <w:rFonts w:ascii="Arial" w:hAnsi="Arial" w:cs="Arial"/>
                <w:b/>
                <w:bCs/>
                <w:color w:val="000000"/>
                <w:sz w:val="20"/>
                <w:szCs w:val="20"/>
              </w:rPr>
            </w:pPr>
            <w:r>
              <w:rPr>
                <w:rFonts w:ascii="Arial" w:hAnsi="Arial" w:cs="Arial"/>
                <w:b/>
                <w:bCs/>
                <w:color w:val="000000"/>
                <w:sz w:val="20"/>
                <w:szCs w:val="20"/>
              </w:rPr>
              <w:t>3/15/2021</w:t>
            </w:r>
          </w:p>
        </w:tc>
      </w:tr>
      <w:tr w:rsidR="0038514B" w:rsidRPr="004E214B" w:rsidTr="007A0536">
        <w:tc>
          <w:tcPr>
            <w:tcW w:w="2481" w:type="dxa"/>
            <w:tcBorders>
              <w:bottom w:val="single" w:sz="4" w:space="0" w:color="auto"/>
            </w:tcBorders>
            <w:shd w:val="clear" w:color="auto" w:fill="FFFFFF" w:themeFill="background1"/>
          </w:tcPr>
          <w:p w:rsidR="0038514B" w:rsidRDefault="0038514B" w:rsidP="008E2FF6">
            <w:pPr>
              <w:rPr>
                <w:rFonts w:ascii="Arial" w:hAnsi="Arial" w:cs="Arial"/>
                <w:b/>
                <w:bCs/>
                <w:color w:val="000000" w:themeColor="text1"/>
                <w:sz w:val="20"/>
                <w:szCs w:val="20"/>
              </w:rPr>
            </w:pPr>
            <w:r>
              <w:rPr>
                <w:rFonts w:ascii="Arial" w:hAnsi="Arial" w:cs="Arial"/>
                <w:b/>
                <w:bCs/>
                <w:color w:val="000000" w:themeColor="text1"/>
                <w:sz w:val="20"/>
                <w:szCs w:val="20"/>
              </w:rPr>
              <w:t>Beyond the Boroughs National Scholarship</w:t>
            </w:r>
          </w:p>
        </w:tc>
        <w:tc>
          <w:tcPr>
            <w:tcW w:w="6930" w:type="dxa"/>
            <w:tcBorders>
              <w:bottom w:val="single" w:sz="4" w:space="0" w:color="auto"/>
            </w:tcBorders>
            <w:shd w:val="clear" w:color="auto" w:fill="FFFFFF" w:themeFill="background1"/>
          </w:tcPr>
          <w:p w:rsidR="0038514B" w:rsidRDefault="0038514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$20,000. 2 awards given. To be eligible, a student must: Be a high school senior accepted to an accredited four-year college, university or equivalent; Be from a low-income household.  Applications can be found by going to: </w:t>
            </w:r>
            <w:hyperlink r:id="rId72" w:history="1">
              <w:r w:rsidRPr="00E26C4E">
                <w:rPr>
                  <w:rStyle w:val="Hyperlink"/>
                  <w:rFonts w:ascii="Arial" w:hAnsi="Arial" w:cs="Arial"/>
                  <w:sz w:val="22"/>
                  <w:szCs w:val="22"/>
                </w:rPr>
                <w:t>https://www.studentscholarships.org/scholarship/12089/beyond_the_boroughs_national_scholarship_scholarship.php</w:t>
              </w:r>
            </w:hyperlink>
          </w:p>
        </w:tc>
        <w:tc>
          <w:tcPr>
            <w:tcW w:w="1676" w:type="dxa"/>
            <w:tcBorders>
              <w:bottom w:val="single" w:sz="4" w:space="0" w:color="auto"/>
            </w:tcBorders>
            <w:shd w:val="clear" w:color="auto" w:fill="FFFFFF" w:themeFill="background1"/>
          </w:tcPr>
          <w:p w:rsidR="0038514B" w:rsidRDefault="0038514B" w:rsidP="008E2FF6">
            <w:pPr>
              <w:rPr>
                <w:rFonts w:ascii="Arial" w:hAnsi="Arial" w:cs="Arial"/>
                <w:b/>
                <w:bCs/>
                <w:color w:val="000000"/>
                <w:sz w:val="20"/>
                <w:szCs w:val="20"/>
              </w:rPr>
            </w:pPr>
            <w:r>
              <w:rPr>
                <w:rFonts w:ascii="Arial" w:hAnsi="Arial" w:cs="Arial"/>
                <w:b/>
                <w:bCs/>
                <w:color w:val="000000"/>
                <w:sz w:val="20"/>
                <w:szCs w:val="20"/>
              </w:rPr>
              <w:t>3/15/2021</w:t>
            </w:r>
          </w:p>
        </w:tc>
      </w:tr>
      <w:tr w:rsidR="0038514B" w:rsidRPr="004E214B" w:rsidTr="007A0536">
        <w:tc>
          <w:tcPr>
            <w:tcW w:w="2481" w:type="dxa"/>
            <w:tcBorders>
              <w:bottom w:val="single" w:sz="4" w:space="0" w:color="auto"/>
            </w:tcBorders>
            <w:shd w:val="clear" w:color="auto" w:fill="FFFFFF" w:themeFill="background1"/>
          </w:tcPr>
          <w:p w:rsidR="0038514B" w:rsidRDefault="0038514B" w:rsidP="008E2FF6">
            <w:pPr>
              <w:rPr>
                <w:rFonts w:ascii="Arial" w:hAnsi="Arial" w:cs="Arial"/>
                <w:b/>
                <w:bCs/>
                <w:color w:val="000000" w:themeColor="text1"/>
                <w:sz w:val="20"/>
                <w:szCs w:val="20"/>
              </w:rPr>
            </w:pPr>
            <w:r>
              <w:rPr>
                <w:rFonts w:ascii="Arial" w:hAnsi="Arial" w:cs="Arial"/>
                <w:b/>
                <w:bCs/>
                <w:color w:val="000000" w:themeColor="text1"/>
                <w:sz w:val="20"/>
                <w:szCs w:val="20"/>
              </w:rPr>
              <w:t>BMW Engineering Scholarship</w:t>
            </w:r>
          </w:p>
        </w:tc>
        <w:tc>
          <w:tcPr>
            <w:tcW w:w="6930" w:type="dxa"/>
            <w:tcBorders>
              <w:bottom w:val="single" w:sz="4" w:space="0" w:color="auto"/>
            </w:tcBorders>
            <w:shd w:val="clear" w:color="auto" w:fill="FFFFFF" w:themeFill="background1"/>
          </w:tcPr>
          <w:p w:rsidR="0038514B" w:rsidRDefault="0038514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Award: $6,000. 1 award given. To be eligible, a student must: Rank in the 90</w:t>
            </w:r>
            <w:r w:rsidRPr="0038514B">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percentile in both math and critical reading on SAT or composite ACT scores; Pursue an engineering or related science degree through an ABET accredited program.  Applications can be found by going to: </w:t>
            </w:r>
            <w:hyperlink r:id="rId73" w:history="1">
              <w:r w:rsidRPr="00E26C4E">
                <w:rPr>
                  <w:rStyle w:val="Hyperlink"/>
                  <w:rFonts w:ascii="Arial" w:hAnsi="Arial" w:cs="Arial"/>
                  <w:sz w:val="22"/>
                  <w:szCs w:val="22"/>
                </w:rPr>
                <w:t>https://www.studentscholarships.org/scholarship/9982/bmw_engineering_scholarship_scholarship.php</w:t>
              </w:r>
            </w:hyperlink>
          </w:p>
        </w:tc>
        <w:tc>
          <w:tcPr>
            <w:tcW w:w="1676" w:type="dxa"/>
            <w:tcBorders>
              <w:bottom w:val="single" w:sz="4" w:space="0" w:color="auto"/>
            </w:tcBorders>
            <w:shd w:val="clear" w:color="auto" w:fill="FFFFFF" w:themeFill="background1"/>
          </w:tcPr>
          <w:p w:rsidR="0038514B" w:rsidRDefault="0038514B" w:rsidP="008E2FF6">
            <w:pPr>
              <w:rPr>
                <w:rFonts w:ascii="Arial" w:hAnsi="Arial" w:cs="Arial"/>
                <w:b/>
                <w:bCs/>
                <w:color w:val="000000"/>
                <w:sz w:val="20"/>
                <w:szCs w:val="20"/>
              </w:rPr>
            </w:pPr>
            <w:r>
              <w:rPr>
                <w:rFonts w:ascii="Arial" w:hAnsi="Arial" w:cs="Arial"/>
                <w:b/>
                <w:bCs/>
                <w:color w:val="000000"/>
                <w:sz w:val="20"/>
                <w:szCs w:val="20"/>
              </w:rPr>
              <w:t>3/15/2021</w:t>
            </w:r>
          </w:p>
        </w:tc>
      </w:tr>
      <w:tr w:rsidR="00861DAC" w:rsidRPr="004E214B" w:rsidTr="007A0536">
        <w:tc>
          <w:tcPr>
            <w:tcW w:w="2481" w:type="dxa"/>
            <w:tcBorders>
              <w:bottom w:val="single" w:sz="4" w:space="0" w:color="auto"/>
            </w:tcBorders>
            <w:shd w:val="clear" w:color="auto" w:fill="FFFFFF" w:themeFill="background1"/>
          </w:tcPr>
          <w:p w:rsidR="00861DAC" w:rsidRDefault="00861DAC" w:rsidP="008E2FF6">
            <w:pPr>
              <w:rPr>
                <w:rFonts w:ascii="Arial" w:hAnsi="Arial" w:cs="Arial"/>
                <w:b/>
                <w:bCs/>
                <w:color w:val="000000" w:themeColor="text1"/>
                <w:sz w:val="20"/>
                <w:szCs w:val="20"/>
              </w:rPr>
            </w:pPr>
            <w:r>
              <w:rPr>
                <w:rFonts w:ascii="Arial" w:hAnsi="Arial" w:cs="Arial"/>
                <w:b/>
                <w:bCs/>
                <w:color w:val="000000" w:themeColor="text1"/>
                <w:sz w:val="20"/>
                <w:szCs w:val="20"/>
              </w:rPr>
              <w:t>Emerald Coast PR Foundation Scholarship</w:t>
            </w:r>
          </w:p>
        </w:tc>
        <w:tc>
          <w:tcPr>
            <w:tcW w:w="6930" w:type="dxa"/>
            <w:tcBorders>
              <w:bottom w:val="single" w:sz="4" w:space="0" w:color="auto"/>
            </w:tcBorders>
            <w:shd w:val="clear" w:color="auto" w:fill="FFFFFF" w:themeFill="background1"/>
          </w:tcPr>
          <w:p w:rsidR="00861DAC" w:rsidRDefault="00ED5FD9"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  Applications are available online at </w:t>
            </w:r>
            <w:hyperlink r:id="rId74" w:history="1">
              <w:r w:rsidRPr="00841A0F">
                <w:rPr>
                  <w:rStyle w:val="Hyperlink"/>
                  <w:rFonts w:ascii="Arial" w:hAnsi="Arial" w:cs="Arial"/>
                  <w:sz w:val="22"/>
                  <w:szCs w:val="22"/>
                </w:rPr>
                <w:t>www.ecpro.org</w:t>
              </w:r>
            </w:hyperlink>
            <w:r>
              <w:rPr>
                <w:rFonts w:ascii="Arial" w:hAnsi="Arial" w:cs="Arial"/>
                <w:color w:val="000000" w:themeColor="text1"/>
                <w:sz w:val="22"/>
                <w:szCs w:val="22"/>
              </w:rPr>
              <w:t xml:space="preserve"> or come to Pace High Guidance for a paper copy.  Awards will be paid directly to the college or university.  </w:t>
            </w:r>
          </w:p>
        </w:tc>
        <w:tc>
          <w:tcPr>
            <w:tcW w:w="1676" w:type="dxa"/>
            <w:tcBorders>
              <w:bottom w:val="single" w:sz="4" w:space="0" w:color="auto"/>
            </w:tcBorders>
            <w:shd w:val="clear" w:color="auto" w:fill="FFFFFF" w:themeFill="background1"/>
          </w:tcPr>
          <w:p w:rsidR="00861DAC" w:rsidRDefault="00ED5FD9" w:rsidP="008E2FF6">
            <w:pPr>
              <w:rPr>
                <w:rFonts w:ascii="Arial" w:hAnsi="Arial" w:cs="Arial"/>
                <w:b/>
                <w:bCs/>
                <w:color w:val="000000"/>
                <w:sz w:val="20"/>
                <w:szCs w:val="20"/>
              </w:rPr>
            </w:pPr>
            <w:r>
              <w:rPr>
                <w:rFonts w:ascii="Arial" w:hAnsi="Arial" w:cs="Arial"/>
                <w:b/>
                <w:bCs/>
                <w:color w:val="000000"/>
                <w:sz w:val="20"/>
                <w:szCs w:val="20"/>
              </w:rPr>
              <w:t>3/21/2021 by mail or email.</w:t>
            </w:r>
          </w:p>
        </w:tc>
      </w:tr>
      <w:tr w:rsidR="0041687E" w:rsidRPr="004E214B" w:rsidTr="007A0536">
        <w:tc>
          <w:tcPr>
            <w:tcW w:w="2481" w:type="dxa"/>
            <w:tcBorders>
              <w:bottom w:val="single" w:sz="4" w:space="0" w:color="auto"/>
            </w:tcBorders>
            <w:shd w:val="clear" w:color="auto" w:fill="FFFFFF" w:themeFill="background1"/>
          </w:tcPr>
          <w:p w:rsidR="0041687E" w:rsidRDefault="0041687E" w:rsidP="008E2FF6">
            <w:pPr>
              <w:rPr>
                <w:rFonts w:ascii="Arial" w:hAnsi="Arial" w:cs="Arial"/>
                <w:b/>
                <w:bCs/>
                <w:color w:val="000000" w:themeColor="text1"/>
                <w:sz w:val="20"/>
                <w:szCs w:val="20"/>
              </w:rPr>
            </w:pPr>
            <w:r>
              <w:rPr>
                <w:rFonts w:ascii="Arial" w:hAnsi="Arial" w:cs="Arial"/>
                <w:b/>
                <w:bCs/>
                <w:color w:val="000000" w:themeColor="text1"/>
                <w:sz w:val="20"/>
                <w:szCs w:val="20"/>
              </w:rPr>
              <w:t>Michele Hill Raider Scholarship</w:t>
            </w:r>
          </w:p>
        </w:tc>
        <w:tc>
          <w:tcPr>
            <w:tcW w:w="6930" w:type="dxa"/>
            <w:tcBorders>
              <w:bottom w:val="single" w:sz="4" w:space="0" w:color="auto"/>
            </w:tcBorders>
            <w:shd w:val="clear" w:color="auto" w:fill="FFFFFF" w:themeFill="background1"/>
          </w:tcPr>
          <w:p w:rsidR="0041687E" w:rsidRDefault="0041687E"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Awards:  $1,000 per recipient.  #of winners will vary.  Applications may be downloaded by going to: </w:t>
            </w:r>
            <w:hyperlink r:id="rId75" w:history="1">
              <w:r w:rsidRPr="009414A5">
                <w:rPr>
                  <w:rStyle w:val="Hyperlink"/>
                  <w:rFonts w:ascii="Arial" w:hAnsi="Arial" w:cs="Arial"/>
                  <w:sz w:val="22"/>
                  <w:szCs w:val="22"/>
                </w:rPr>
                <w:t>https://michelehillraiderrun.com</w:t>
              </w:r>
            </w:hyperlink>
          </w:p>
        </w:tc>
        <w:tc>
          <w:tcPr>
            <w:tcW w:w="1676" w:type="dxa"/>
            <w:tcBorders>
              <w:bottom w:val="single" w:sz="4" w:space="0" w:color="auto"/>
            </w:tcBorders>
            <w:shd w:val="clear" w:color="auto" w:fill="FFFFFF" w:themeFill="background1"/>
          </w:tcPr>
          <w:p w:rsidR="0041687E" w:rsidRDefault="0041687E" w:rsidP="008E2FF6">
            <w:pPr>
              <w:rPr>
                <w:rFonts w:ascii="Arial" w:hAnsi="Arial" w:cs="Arial"/>
                <w:b/>
                <w:bCs/>
                <w:color w:val="000000"/>
                <w:sz w:val="20"/>
                <w:szCs w:val="20"/>
              </w:rPr>
            </w:pPr>
            <w:r>
              <w:rPr>
                <w:rFonts w:ascii="Arial" w:hAnsi="Arial" w:cs="Arial"/>
                <w:b/>
                <w:bCs/>
                <w:color w:val="000000"/>
                <w:sz w:val="20"/>
                <w:szCs w:val="20"/>
              </w:rPr>
              <w:t>3/26/2021</w:t>
            </w:r>
          </w:p>
        </w:tc>
      </w:tr>
      <w:tr w:rsidR="0038514B" w:rsidRPr="004E214B" w:rsidTr="007A0536">
        <w:tc>
          <w:tcPr>
            <w:tcW w:w="2481" w:type="dxa"/>
            <w:tcBorders>
              <w:bottom w:val="single" w:sz="4" w:space="0" w:color="auto"/>
            </w:tcBorders>
            <w:shd w:val="clear" w:color="auto" w:fill="FFFFFF" w:themeFill="background1"/>
          </w:tcPr>
          <w:p w:rsidR="0038514B" w:rsidRDefault="0038514B" w:rsidP="008E2FF6">
            <w:pPr>
              <w:rPr>
                <w:rFonts w:ascii="Arial" w:hAnsi="Arial" w:cs="Arial"/>
                <w:b/>
                <w:bCs/>
                <w:color w:val="000000" w:themeColor="text1"/>
                <w:sz w:val="20"/>
                <w:szCs w:val="20"/>
              </w:rPr>
            </w:pPr>
            <w:proofErr w:type="spellStart"/>
            <w:r>
              <w:rPr>
                <w:rFonts w:ascii="Arial" w:hAnsi="Arial" w:cs="Arial"/>
                <w:b/>
                <w:bCs/>
                <w:color w:val="000000" w:themeColor="text1"/>
                <w:sz w:val="20"/>
                <w:szCs w:val="20"/>
              </w:rPr>
              <w:t>Odenza</w:t>
            </w:r>
            <w:proofErr w:type="spellEnd"/>
            <w:r>
              <w:rPr>
                <w:rFonts w:ascii="Arial" w:hAnsi="Arial" w:cs="Arial"/>
                <w:b/>
                <w:bCs/>
                <w:color w:val="000000" w:themeColor="text1"/>
                <w:sz w:val="20"/>
                <w:szCs w:val="20"/>
              </w:rPr>
              <w:t xml:space="preserve"> Marketing Group Scholarship</w:t>
            </w:r>
          </w:p>
        </w:tc>
        <w:tc>
          <w:tcPr>
            <w:tcW w:w="6930" w:type="dxa"/>
            <w:tcBorders>
              <w:bottom w:val="single" w:sz="4" w:space="0" w:color="auto"/>
            </w:tcBorders>
            <w:shd w:val="clear" w:color="auto" w:fill="FFFFFF" w:themeFill="background1"/>
          </w:tcPr>
          <w:p w:rsidR="0038514B" w:rsidRDefault="0038514B"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$500. 1 award given.  To be eligible, a student must: Be between the ages of 16 and 25 on March 30, 2021.  Applications can be found by going to: </w:t>
            </w:r>
            <w:hyperlink r:id="rId76" w:history="1">
              <w:r w:rsidRPr="00E26C4E">
                <w:rPr>
                  <w:rStyle w:val="Hyperlink"/>
                  <w:rFonts w:ascii="Arial" w:hAnsi="Arial" w:cs="Arial"/>
                  <w:sz w:val="22"/>
                  <w:szCs w:val="22"/>
                </w:rPr>
                <w:t>https://studentscholarships.org/scholarship/9919/odenza_marketing_group_scholarship_scholarship.php</w:t>
              </w:r>
            </w:hyperlink>
          </w:p>
        </w:tc>
        <w:tc>
          <w:tcPr>
            <w:tcW w:w="1676" w:type="dxa"/>
            <w:tcBorders>
              <w:bottom w:val="single" w:sz="4" w:space="0" w:color="auto"/>
            </w:tcBorders>
            <w:shd w:val="clear" w:color="auto" w:fill="FFFFFF" w:themeFill="background1"/>
          </w:tcPr>
          <w:p w:rsidR="0038514B" w:rsidRDefault="0038514B" w:rsidP="008E2FF6">
            <w:pPr>
              <w:rPr>
                <w:rFonts w:ascii="Arial" w:hAnsi="Arial" w:cs="Arial"/>
                <w:b/>
                <w:bCs/>
                <w:color w:val="000000"/>
                <w:sz w:val="20"/>
                <w:szCs w:val="20"/>
              </w:rPr>
            </w:pPr>
            <w:r>
              <w:rPr>
                <w:rFonts w:ascii="Arial" w:hAnsi="Arial" w:cs="Arial"/>
                <w:b/>
                <w:bCs/>
                <w:color w:val="000000"/>
                <w:sz w:val="20"/>
                <w:szCs w:val="20"/>
              </w:rPr>
              <w:t>3/30/2021</w:t>
            </w:r>
          </w:p>
        </w:tc>
      </w:tr>
      <w:tr w:rsidR="007A0536" w:rsidRPr="004E214B" w:rsidTr="007A0536">
        <w:tc>
          <w:tcPr>
            <w:tcW w:w="2481" w:type="dxa"/>
            <w:tcBorders>
              <w:bottom w:val="single" w:sz="4" w:space="0" w:color="auto"/>
            </w:tcBorders>
            <w:shd w:val="clear" w:color="auto" w:fill="0F6FC6" w:themeFill="accent1"/>
          </w:tcPr>
          <w:p w:rsidR="007A0536" w:rsidRDefault="007A0536" w:rsidP="008E2FF6">
            <w:pPr>
              <w:rPr>
                <w:rFonts w:ascii="Arial" w:hAnsi="Arial" w:cs="Arial"/>
                <w:b/>
                <w:bCs/>
                <w:color w:val="000000" w:themeColor="text1"/>
                <w:sz w:val="20"/>
                <w:szCs w:val="20"/>
              </w:rPr>
            </w:pPr>
          </w:p>
        </w:tc>
        <w:tc>
          <w:tcPr>
            <w:tcW w:w="6930" w:type="dxa"/>
            <w:tcBorders>
              <w:bottom w:val="single" w:sz="4" w:space="0" w:color="auto"/>
            </w:tcBorders>
            <w:shd w:val="clear" w:color="auto" w:fill="0F6FC6" w:themeFill="accent1"/>
          </w:tcPr>
          <w:p w:rsidR="007A0536" w:rsidRPr="007A0536" w:rsidRDefault="007A0536" w:rsidP="007A0536">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r w:rsidRPr="007A0536">
              <w:rPr>
                <w:rFonts w:ascii="Arial" w:hAnsi="Arial" w:cs="Arial"/>
                <w:b/>
                <w:color w:val="000000" w:themeColor="text1"/>
                <w:sz w:val="22"/>
                <w:szCs w:val="22"/>
              </w:rPr>
              <w:t>APRIL</w:t>
            </w:r>
          </w:p>
        </w:tc>
        <w:tc>
          <w:tcPr>
            <w:tcW w:w="1676" w:type="dxa"/>
            <w:tcBorders>
              <w:bottom w:val="single" w:sz="4" w:space="0" w:color="auto"/>
            </w:tcBorders>
            <w:shd w:val="clear" w:color="auto" w:fill="0F6FC6" w:themeFill="accent1"/>
          </w:tcPr>
          <w:p w:rsidR="007A0536" w:rsidRDefault="007A0536" w:rsidP="008E2FF6">
            <w:pPr>
              <w:rPr>
                <w:rFonts w:ascii="Arial" w:hAnsi="Arial" w:cs="Arial"/>
                <w:b/>
                <w:bCs/>
                <w:color w:val="000000"/>
                <w:sz w:val="20"/>
                <w:szCs w:val="20"/>
              </w:rPr>
            </w:pPr>
          </w:p>
        </w:tc>
      </w:tr>
      <w:tr w:rsidR="007A0536" w:rsidRPr="004E214B" w:rsidTr="00703CD8">
        <w:tc>
          <w:tcPr>
            <w:tcW w:w="2481" w:type="dxa"/>
            <w:tcBorders>
              <w:bottom w:val="single" w:sz="4" w:space="0" w:color="auto"/>
            </w:tcBorders>
            <w:shd w:val="clear" w:color="auto" w:fill="FFFFFF" w:themeFill="background1"/>
          </w:tcPr>
          <w:p w:rsidR="007A0536" w:rsidRDefault="007A0536" w:rsidP="008E2FF6">
            <w:pPr>
              <w:rPr>
                <w:rFonts w:ascii="Arial" w:hAnsi="Arial" w:cs="Arial"/>
                <w:b/>
                <w:bCs/>
                <w:color w:val="000000" w:themeColor="text1"/>
                <w:sz w:val="20"/>
                <w:szCs w:val="20"/>
              </w:rPr>
            </w:pPr>
            <w:r>
              <w:rPr>
                <w:rFonts w:ascii="Arial" w:hAnsi="Arial" w:cs="Arial"/>
                <w:b/>
                <w:bCs/>
                <w:color w:val="000000" w:themeColor="text1"/>
                <w:sz w:val="20"/>
                <w:szCs w:val="20"/>
              </w:rPr>
              <w:t>Nathan Michael Melton Memorial Scholarship</w:t>
            </w:r>
          </w:p>
        </w:tc>
        <w:tc>
          <w:tcPr>
            <w:tcW w:w="6930" w:type="dxa"/>
            <w:tcBorders>
              <w:bottom w:val="single" w:sz="4" w:space="0" w:color="auto"/>
            </w:tcBorders>
            <w:shd w:val="clear" w:color="auto" w:fill="FFFFFF" w:themeFill="background1"/>
          </w:tcPr>
          <w:p w:rsidR="007A0536" w:rsidRDefault="007A0536"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Awards:  $1,000 per recipient.  # of winners varies.  Applications may be obtained in Pace High Guidance.  The Nathan Michael Melton Scholarship is awarded by the family of Nathan M. Melton in memory.  Applications must be submitted by the end of the school day on 4/23/2021.</w:t>
            </w:r>
          </w:p>
        </w:tc>
        <w:tc>
          <w:tcPr>
            <w:tcW w:w="1676" w:type="dxa"/>
            <w:tcBorders>
              <w:bottom w:val="single" w:sz="4" w:space="0" w:color="auto"/>
            </w:tcBorders>
            <w:shd w:val="clear" w:color="auto" w:fill="FFFFFF" w:themeFill="background1"/>
          </w:tcPr>
          <w:p w:rsidR="007A0536" w:rsidRDefault="007A0536" w:rsidP="008E2FF6">
            <w:pPr>
              <w:rPr>
                <w:rFonts w:ascii="Arial" w:hAnsi="Arial" w:cs="Arial"/>
                <w:b/>
                <w:bCs/>
                <w:color w:val="000000"/>
                <w:sz w:val="20"/>
                <w:szCs w:val="20"/>
              </w:rPr>
            </w:pPr>
            <w:r>
              <w:rPr>
                <w:rFonts w:ascii="Arial" w:hAnsi="Arial" w:cs="Arial"/>
                <w:b/>
                <w:bCs/>
                <w:color w:val="000000"/>
                <w:sz w:val="20"/>
                <w:szCs w:val="20"/>
              </w:rPr>
              <w:t>4/23/2021</w:t>
            </w:r>
          </w:p>
        </w:tc>
      </w:tr>
      <w:tr w:rsidR="00703CD8" w:rsidRPr="004E214B" w:rsidTr="00703CD8">
        <w:tc>
          <w:tcPr>
            <w:tcW w:w="2481" w:type="dxa"/>
            <w:shd w:val="clear" w:color="auto" w:fill="009DD9" w:themeFill="accent2"/>
          </w:tcPr>
          <w:p w:rsidR="00703CD8" w:rsidRDefault="00703CD8" w:rsidP="008E2FF6">
            <w:pPr>
              <w:rPr>
                <w:rFonts w:ascii="Arial" w:hAnsi="Arial" w:cs="Arial"/>
                <w:b/>
                <w:bCs/>
                <w:color w:val="000000" w:themeColor="text1"/>
                <w:sz w:val="20"/>
                <w:szCs w:val="20"/>
              </w:rPr>
            </w:pPr>
          </w:p>
        </w:tc>
        <w:tc>
          <w:tcPr>
            <w:tcW w:w="6930" w:type="dxa"/>
            <w:shd w:val="clear" w:color="auto" w:fill="009DD9" w:themeFill="accent2"/>
          </w:tcPr>
          <w:p w:rsidR="00703CD8" w:rsidRPr="00703CD8" w:rsidRDefault="00703CD8" w:rsidP="007A0536">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r w:rsidRPr="00703CD8">
              <w:rPr>
                <w:rFonts w:ascii="Arial" w:hAnsi="Arial" w:cs="Arial"/>
                <w:b/>
                <w:color w:val="000000" w:themeColor="text1"/>
                <w:sz w:val="22"/>
                <w:szCs w:val="22"/>
              </w:rPr>
              <w:t>MAY</w:t>
            </w:r>
          </w:p>
        </w:tc>
        <w:tc>
          <w:tcPr>
            <w:tcW w:w="1676" w:type="dxa"/>
            <w:shd w:val="clear" w:color="auto" w:fill="009DD9" w:themeFill="accent2"/>
          </w:tcPr>
          <w:p w:rsidR="00703CD8" w:rsidRDefault="00703CD8" w:rsidP="008E2FF6">
            <w:pPr>
              <w:rPr>
                <w:rFonts w:ascii="Arial" w:hAnsi="Arial" w:cs="Arial"/>
                <w:b/>
                <w:bCs/>
                <w:color w:val="000000"/>
                <w:sz w:val="20"/>
                <w:szCs w:val="20"/>
              </w:rPr>
            </w:pPr>
          </w:p>
        </w:tc>
      </w:tr>
      <w:tr w:rsidR="00703CD8" w:rsidRPr="004E214B" w:rsidTr="00ED1A48">
        <w:tc>
          <w:tcPr>
            <w:tcW w:w="2481" w:type="dxa"/>
            <w:tcBorders>
              <w:bottom w:val="single" w:sz="4" w:space="0" w:color="auto"/>
            </w:tcBorders>
            <w:shd w:val="clear" w:color="auto" w:fill="FFFFFF" w:themeFill="background1"/>
          </w:tcPr>
          <w:p w:rsidR="00703CD8" w:rsidRDefault="00703CD8" w:rsidP="008E2FF6">
            <w:pPr>
              <w:rPr>
                <w:rFonts w:ascii="Arial" w:hAnsi="Arial" w:cs="Arial"/>
                <w:b/>
                <w:bCs/>
                <w:color w:val="000000" w:themeColor="text1"/>
                <w:sz w:val="20"/>
                <w:szCs w:val="20"/>
              </w:rPr>
            </w:pPr>
            <w:r>
              <w:rPr>
                <w:rFonts w:ascii="Arial" w:hAnsi="Arial" w:cs="Arial"/>
                <w:b/>
                <w:bCs/>
                <w:color w:val="000000" w:themeColor="text1"/>
                <w:sz w:val="20"/>
                <w:szCs w:val="20"/>
              </w:rPr>
              <w:t xml:space="preserve">2021 </w:t>
            </w:r>
            <w:proofErr w:type="spellStart"/>
            <w:r>
              <w:rPr>
                <w:rFonts w:ascii="Arial" w:hAnsi="Arial" w:cs="Arial"/>
                <w:b/>
                <w:bCs/>
                <w:color w:val="000000" w:themeColor="text1"/>
                <w:sz w:val="20"/>
                <w:szCs w:val="20"/>
              </w:rPr>
              <w:t>HonorsGradU</w:t>
            </w:r>
            <w:proofErr w:type="spellEnd"/>
            <w:r>
              <w:rPr>
                <w:rFonts w:ascii="Arial" w:hAnsi="Arial" w:cs="Arial"/>
                <w:b/>
                <w:bCs/>
                <w:color w:val="000000" w:themeColor="text1"/>
                <w:sz w:val="20"/>
                <w:szCs w:val="20"/>
              </w:rPr>
              <w:t xml:space="preserve"> Scholarship</w:t>
            </w:r>
          </w:p>
        </w:tc>
        <w:tc>
          <w:tcPr>
            <w:tcW w:w="6930" w:type="dxa"/>
            <w:tcBorders>
              <w:bottom w:val="single" w:sz="4" w:space="0" w:color="auto"/>
            </w:tcBorders>
            <w:shd w:val="clear" w:color="auto" w:fill="FFFFFF" w:themeFill="background1"/>
          </w:tcPr>
          <w:p w:rsidR="00703CD8" w:rsidRDefault="00703CD8"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Design a Better Future.  Awards:  $10,000 per person.  Awards given:  Five to the US college, university or trade school of your choice.  In addition, the top project will be funded up to $5,000.  See the bulletin board in the 400 hallway or the cafeteria and scan the QR code.</w:t>
            </w:r>
          </w:p>
        </w:tc>
        <w:tc>
          <w:tcPr>
            <w:tcW w:w="1676" w:type="dxa"/>
            <w:tcBorders>
              <w:bottom w:val="single" w:sz="4" w:space="0" w:color="auto"/>
            </w:tcBorders>
            <w:shd w:val="clear" w:color="auto" w:fill="FFFFFF" w:themeFill="background1"/>
          </w:tcPr>
          <w:p w:rsidR="00703CD8" w:rsidRDefault="00703CD8" w:rsidP="008E2FF6">
            <w:pPr>
              <w:rPr>
                <w:rFonts w:ascii="Arial" w:hAnsi="Arial" w:cs="Arial"/>
                <w:b/>
                <w:bCs/>
                <w:color w:val="000000"/>
                <w:sz w:val="20"/>
                <w:szCs w:val="20"/>
              </w:rPr>
            </w:pPr>
            <w:r>
              <w:rPr>
                <w:rFonts w:ascii="Arial" w:hAnsi="Arial" w:cs="Arial"/>
                <w:b/>
                <w:bCs/>
                <w:color w:val="000000"/>
                <w:sz w:val="20"/>
                <w:szCs w:val="20"/>
              </w:rPr>
              <w:t>5/28/2021</w:t>
            </w:r>
          </w:p>
        </w:tc>
      </w:tr>
      <w:tr w:rsidR="00ED1A48" w:rsidRPr="004E214B" w:rsidTr="00ED1A48">
        <w:tc>
          <w:tcPr>
            <w:tcW w:w="2481" w:type="dxa"/>
            <w:tcBorders>
              <w:right w:val="nil"/>
            </w:tcBorders>
            <w:shd w:val="clear" w:color="auto" w:fill="0F6FC6" w:themeFill="accent1"/>
          </w:tcPr>
          <w:p w:rsidR="00ED1A48" w:rsidRDefault="00ED1A48" w:rsidP="008E2FF6">
            <w:pPr>
              <w:rPr>
                <w:rFonts w:ascii="Arial" w:hAnsi="Arial" w:cs="Arial"/>
                <w:b/>
                <w:bCs/>
                <w:color w:val="000000" w:themeColor="text1"/>
                <w:sz w:val="20"/>
                <w:szCs w:val="20"/>
              </w:rPr>
            </w:pPr>
          </w:p>
        </w:tc>
        <w:tc>
          <w:tcPr>
            <w:tcW w:w="6930" w:type="dxa"/>
            <w:tcBorders>
              <w:left w:val="nil"/>
              <w:right w:val="nil"/>
            </w:tcBorders>
            <w:shd w:val="clear" w:color="auto" w:fill="0F6FC6" w:themeFill="accent1"/>
          </w:tcPr>
          <w:p w:rsidR="00ED1A48" w:rsidRPr="00ED1A48" w:rsidRDefault="00ED1A48" w:rsidP="00F424A6">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themeColor="text1"/>
                <w:sz w:val="22"/>
                <w:szCs w:val="22"/>
              </w:rPr>
            </w:pPr>
            <w:r w:rsidRPr="00ED1A48">
              <w:rPr>
                <w:rFonts w:ascii="Arial" w:hAnsi="Arial" w:cs="Arial"/>
                <w:b/>
                <w:color w:val="000000" w:themeColor="text1"/>
                <w:sz w:val="22"/>
                <w:szCs w:val="22"/>
              </w:rPr>
              <w:t>JULY</w:t>
            </w:r>
          </w:p>
        </w:tc>
        <w:tc>
          <w:tcPr>
            <w:tcW w:w="1676" w:type="dxa"/>
            <w:tcBorders>
              <w:left w:val="nil"/>
            </w:tcBorders>
            <w:shd w:val="clear" w:color="auto" w:fill="0F6FC6" w:themeFill="accent1"/>
          </w:tcPr>
          <w:p w:rsidR="00ED1A48" w:rsidRDefault="00ED1A48" w:rsidP="008E2FF6">
            <w:pPr>
              <w:rPr>
                <w:rFonts w:ascii="Arial" w:hAnsi="Arial" w:cs="Arial"/>
                <w:b/>
                <w:bCs/>
                <w:color w:val="000000"/>
                <w:sz w:val="20"/>
                <w:szCs w:val="20"/>
              </w:rPr>
            </w:pPr>
          </w:p>
        </w:tc>
      </w:tr>
      <w:tr w:rsidR="00ED1A48" w:rsidRPr="004E214B" w:rsidTr="00CE5508">
        <w:tc>
          <w:tcPr>
            <w:tcW w:w="2481" w:type="dxa"/>
            <w:shd w:val="clear" w:color="auto" w:fill="FFFFFF" w:themeFill="background1"/>
          </w:tcPr>
          <w:p w:rsidR="00ED1A48" w:rsidRDefault="00ED1A48" w:rsidP="008E2FF6">
            <w:pPr>
              <w:rPr>
                <w:rFonts w:ascii="Arial" w:hAnsi="Arial" w:cs="Arial"/>
                <w:b/>
                <w:bCs/>
                <w:color w:val="000000" w:themeColor="text1"/>
                <w:sz w:val="20"/>
                <w:szCs w:val="20"/>
              </w:rPr>
            </w:pPr>
            <w:r>
              <w:rPr>
                <w:rFonts w:ascii="Arial" w:hAnsi="Arial" w:cs="Arial"/>
                <w:b/>
                <w:bCs/>
                <w:color w:val="000000" w:themeColor="text1"/>
                <w:sz w:val="20"/>
                <w:szCs w:val="20"/>
              </w:rPr>
              <w:t>City Property Management/HOA Scholarship</w:t>
            </w:r>
          </w:p>
        </w:tc>
        <w:tc>
          <w:tcPr>
            <w:tcW w:w="6930" w:type="dxa"/>
            <w:shd w:val="clear" w:color="auto" w:fill="FFFFFF" w:themeFill="background1"/>
          </w:tcPr>
          <w:p w:rsidR="00ED1A48" w:rsidRDefault="00ED1A48" w:rsidP="00CE5508">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Award:  $1,000.  Go to: </w:t>
            </w:r>
            <w:r w:rsidRPr="00ED1A48">
              <w:rPr>
                <w:rFonts w:ascii="Arial" w:hAnsi="Arial" w:cs="Arial"/>
                <w:color w:val="000000" w:themeColor="text1"/>
                <w:sz w:val="22"/>
                <w:szCs w:val="22"/>
              </w:rPr>
              <w:t>http://cityproperty.com/phoenix#scholarship-link</w:t>
            </w:r>
          </w:p>
        </w:tc>
        <w:tc>
          <w:tcPr>
            <w:tcW w:w="1676" w:type="dxa"/>
            <w:shd w:val="clear" w:color="auto" w:fill="FFFFFF" w:themeFill="background1"/>
          </w:tcPr>
          <w:p w:rsidR="00ED1A48" w:rsidRDefault="00ED1A48" w:rsidP="008E2FF6">
            <w:pPr>
              <w:rPr>
                <w:rFonts w:ascii="Arial" w:hAnsi="Arial" w:cs="Arial"/>
                <w:b/>
                <w:bCs/>
                <w:color w:val="000000"/>
                <w:sz w:val="20"/>
                <w:szCs w:val="20"/>
              </w:rPr>
            </w:pPr>
            <w:r>
              <w:rPr>
                <w:rFonts w:ascii="Arial" w:hAnsi="Arial" w:cs="Arial"/>
                <w:b/>
                <w:bCs/>
                <w:color w:val="000000"/>
                <w:sz w:val="20"/>
                <w:szCs w:val="20"/>
              </w:rPr>
              <w:t>7/31/2021</w:t>
            </w:r>
          </w:p>
        </w:tc>
      </w:tr>
    </w:tbl>
    <w:p w:rsidR="009A4CAF" w:rsidRDefault="009A4CAF" w:rsidP="0047262C">
      <w:pPr>
        <w:rPr>
          <w:rFonts w:ascii="Arial" w:hAnsi="Arial" w:cs="Arial"/>
        </w:rPr>
      </w:pPr>
    </w:p>
    <w:p w:rsidR="00ED5579" w:rsidRPr="00FF5103" w:rsidRDefault="00ED5579" w:rsidP="0047262C">
      <w:pPr>
        <w:rPr>
          <w:rFonts w:ascii="Arial" w:hAnsi="Arial" w:cs="Arial"/>
        </w:rPr>
      </w:pPr>
      <w:r w:rsidRPr="00FF5103">
        <w:rPr>
          <w:rFonts w:ascii="Arial" w:hAnsi="Arial" w:cs="Arial"/>
        </w:rPr>
        <w:t xml:space="preserve">All seniors should apply for financial aid.  Go to </w:t>
      </w:r>
      <w:hyperlink r:id="rId77" w:history="1">
        <w:r w:rsidRPr="00FF5103">
          <w:rPr>
            <w:rStyle w:val="Hyperlink"/>
            <w:rFonts w:ascii="Arial" w:hAnsi="Arial" w:cs="Arial"/>
          </w:rPr>
          <w:t>www.fafsa.ed.gov</w:t>
        </w:r>
      </w:hyperlink>
      <w:r w:rsidRPr="00FF5103">
        <w:rPr>
          <w:rFonts w:ascii="Arial" w:hAnsi="Arial" w:cs="Arial"/>
        </w:rPr>
        <w:t xml:space="preserve"> </w:t>
      </w:r>
    </w:p>
    <w:p w:rsidR="0047262C" w:rsidRPr="000D5C59" w:rsidRDefault="0047262C" w:rsidP="0047262C">
      <w:pPr>
        <w:rPr>
          <w:rFonts w:ascii="Arial" w:hAnsi="Arial" w:cs="Arial"/>
          <w:sz w:val="18"/>
          <w:szCs w:val="18"/>
        </w:rPr>
      </w:pPr>
      <w:r w:rsidRPr="001D62D4">
        <w:rPr>
          <w:rFonts w:ascii="Arial" w:hAnsi="Arial" w:cs="Arial"/>
          <w:sz w:val="18"/>
          <w:szCs w:val="18"/>
        </w:rPr>
        <w:t>N</w:t>
      </w:r>
      <w:r w:rsidRPr="00805B80">
        <w:rPr>
          <w:rFonts w:ascii="Arial" w:hAnsi="Arial" w:cs="Arial"/>
          <w:sz w:val="18"/>
          <w:szCs w:val="18"/>
        </w:rPr>
        <w:t>ational Scholarship Search sites:</w:t>
      </w:r>
      <w:r w:rsidRPr="00805B80">
        <w:rPr>
          <w:rFonts w:ascii="Arial" w:hAnsi="Arial" w:cs="Arial"/>
          <w:sz w:val="18"/>
          <w:szCs w:val="18"/>
        </w:rPr>
        <w:tab/>
      </w:r>
      <w:hyperlink r:id="rId78" w:history="1">
        <w:r w:rsidRPr="00805B80">
          <w:rPr>
            <w:rStyle w:val="Hyperlink"/>
            <w:rFonts w:ascii="Arial" w:hAnsi="Arial" w:cs="Arial"/>
            <w:sz w:val="18"/>
            <w:szCs w:val="18"/>
          </w:rPr>
          <w:t>www.fastweb.com</w:t>
        </w:r>
      </w:hyperlink>
      <w:r w:rsidR="000D5C59">
        <w:rPr>
          <w:rStyle w:val="Hyperlink"/>
          <w:rFonts w:ascii="Arial" w:hAnsi="Arial" w:cs="Arial"/>
          <w:sz w:val="18"/>
          <w:szCs w:val="18"/>
          <w:u w:val="none"/>
        </w:rPr>
        <w:tab/>
      </w:r>
      <w:r w:rsidR="000D5C59">
        <w:rPr>
          <w:rStyle w:val="Hyperlink"/>
          <w:rFonts w:ascii="Arial" w:hAnsi="Arial" w:cs="Arial"/>
          <w:sz w:val="18"/>
          <w:szCs w:val="18"/>
          <w:u w:val="none"/>
        </w:rPr>
        <w:tab/>
      </w:r>
      <w:r w:rsidR="000D5C59" w:rsidRPr="000D5C59">
        <w:rPr>
          <w:rStyle w:val="Hyperlink"/>
          <w:rFonts w:ascii="Arial" w:hAnsi="Arial" w:cs="Arial"/>
          <w:color w:val="000000" w:themeColor="text1"/>
          <w:sz w:val="18"/>
          <w:szCs w:val="18"/>
          <w:u w:val="none"/>
        </w:rPr>
        <w:t xml:space="preserve">Other Great websites:  </w:t>
      </w:r>
      <w:r w:rsidR="000D5C59">
        <w:rPr>
          <w:rStyle w:val="Hyperlink"/>
          <w:rFonts w:ascii="Arial" w:hAnsi="Arial" w:cs="Arial"/>
          <w:sz w:val="18"/>
          <w:szCs w:val="18"/>
          <w:u w:val="none"/>
        </w:rPr>
        <w:t xml:space="preserve">commonapp.org </w:t>
      </w:r>
    </w:p>
    <w:p w:rsidR="0047262C" w:rsidRPr="009C368D" w:rsidRDefault="0047262C" w:rsidP="0047262C">
      <w:pPr>
        <w:rPr>
          <w:rStyle w:val="Hyperlink"/>
          <w:rFonts w:ascii="Arial" w:hAnsi="Arial" w:cs="Arial"/>
          <w:sz w:val="18"/>
          <w:szCs w:val="18"/>
          <w:u w:val="none"/>
        </w:rPr>
      </w:pPr>
      <w:r w:rsidRPr="00805B80">
        <w:rPr>
          <w:rFonts w:ascii="Arial" w:hAnsi="Arial" w:cs="Arial"/>
          <w:sz w:val="18"/>
          <w:szCs w:val="18"/>
        </w:rPr>
        <w:tab/>
      </w:r>
      <w:r w:rsidRPr="00805B80">
        <w:rPr>
          <w:rFonts w:ascii="Arial" w:hAnsi="Arial" w:cs="Arial"/>
          <w:sz w:val="18"/>
          <w:szCs w:val="18"/>
        </w:rPr>
        <w:tab/>
      </w:r>
      <w:r w:rsidRPr="00805B80">
        <w:rPr>
          <w:rFonts w:ascii="Arial" w:hAnsi="Arial" w:cs="Arial"/>
          <w:sz w:val="18"/>
          <w:szCs w:val="18"/>
        </w:rPr>
        <w:tab/>
      </w:r>
      <w:r w:rsidRPr="00805B80">
        <w:rPr>
          <w:rFonts w:ascii="Arial" w:hAnsi="Arial" w:cs="Arial"/>
          <w:sz w:val="18"/>
          <w:szCs w:val="18"/>
        </w:rPr>
        <w:tab/>
      </w:r>
      <w:hyperlink r:id="rId79" w:history="1">
        <w:r w:rsidRPr="00805B80">
          <w:rPr>
            <w:rStyle w:val="Hyperlink"/>
            <w:rFonts w:ascii="Arial" w:hAnsi="Arial" w:cs="Arial"/>
            <w:sz w:val="18"/>
            <w:szCs w:val="18"/>
          </w:rPr>
          <w:t>www.scholarships.com</w:t>
        </w:r>
      </w:hyperlink>
      <w:r w:rsidR="009C368D">
        <w:rPr>
          <w:rStyle w:val="Hyperlink"/>
          <w:rFonts w:ascii="Arial" w:hAnsi="Arial" w:cs="Arial"/>
          <w:sz w:val="18"/>
          <w:szCs w:val="18"/>
          <w:u w:val="none"/>
        </w:rPr>
        <w:tab/>
      </w:r>
      <w:r w:rsidR="009C368D">
        <w:rPr>
          <w:rStyle w:val="Hyperlink"/>
          <w:rFonts w:ascii="Arial" w:hAnsi="Arial" w:cs="Arial"/>
          <w:sz w:val="18"/>
          <w:szCs w:val="18"/>
          <w:u w:val="none"/>
        </w:rPr>
        <w:tab/>
      </w:r>
      <w:r w:rsidR="009C368D" w:rsidRPr="009C368D">
        <w:rPr>
          <w:rStyle w:val="Hyperlink"/>
          <w:rFonts w:ascii="Arial" w:hAnsi="Arial" w:cs="Arial"/>
          <w:sz w:val="18"/>
          <w:szCs w:val="18"/>
        </w:rPr>
        <w:t>www.gibill.va.gov</w:t>
      </w:r>
    </w:p>
    <w:p w:rsidR="001F4079" w:rsidRPr="009C368D" w:rsidRDefault="006102F2" w:rsidP="001F4079">
      <w:pPr>
        <w:autoSpaceDE w:val="0"/>
        <w:autoSpaceDN w:val="0"/>
        <w:adjustRightInd w:val="0"/>
        <w:ind w:left="2160" w:firstLine="720"/>
        <w:rPr>
          <w:rFonts w:ascii="Arial" w:eastAsiaTheme="minorHAnsi" w:hAnsi="Arial" w:cs="Arial"/>
          <w:bCs/>
          <w:color w:val="0000FF"/>
          <w:sz w:val="18"/>
          <w:szCs w:val="18"/>
          <w:u w:val="single"/>
        </w:rPr>
      </w:pPr>
      <w:hyperlink r:id="rId80" w:history="1">
        <w:r w:rsidR="009C368D" w:rsidRPr="00965879">
          <w:rPr>
            <w:rStyle w:val="Hyperlink"/>
            <w:rFonts w:ascii="Arial" w:eastAsiaTheme="minorHAnsi" w:hAnsi="Arial" w:cs="Arial"/>
            <w:bCs/>
            <w:sz w:val="18"/>
            <w:szCs w:val="18"/>
          </w:rPr>
          <w:t>http://www.iefa.org/</w:t>
        </w:r>
      </w:hyperlink>
      <w:r w:rsidR="009C368D">
        <w:rPr>
          <w:rFonts w:ascii="Arial" w:eastAsiaTheme="minorHAnsi" w:hAnsi="Arial" w:cs="Arial"/>
          <w:bCs/>
          <w:color w:val="0000FF"/>
          <w:sz w:val="18"/>
          <w:szCs w:val="18"/>
        </w:rPr>
        <w:tab/>
      </w:r>
      <w:r w:rsidR="009C368D">
        <w:rPr>
          <w:rFonts w:ascii="Arial" w:eastAsiaTheme="minorHAnsi" w:hAnsi="Arial" w:cs="Arial"/>
          <w:bCs/>
          <w:color w:val="0000FF"/>
          <w:sz w:val="18"/>
          <w:szCs w:val="18"/>
        </w:rPr>
        <w:tab/>
      </w:r>
      <w:r w:rsidR="009C368D" w:rsidRPr="009C368D">
        <w:rPr>
          <w:rFonts w:ascii="Arial" w:eastAsiaTheme="minorHAnsi" w:hAnsi="Arial" w:cs="Arial"/>
          <w:bCs/>
          <w:color w:val="0000FF"/>
          <w:sz w:val="18"/>
          <w:szCs w:val="18"/>
          <w:u w:val="single"/>
        </w:rPr>
        <w:t xml:space="preserve">www.firstgenerationstudent.com </w:t>
      </w:r>
    </w:p>
    <w:p w:rsidR="001F4079" w:rsidRPr="009C368D" w:rsidRDefault="006102F2" w:rsidP="001F4079">
      <w:pPr>
        <w:autoSpaceDE w:val="0"/>
        <w:autoSpaceDN w:val="0"/>
        <w:adjustRightInd w:val="0"/>
        <w:ind w:left="2160" w:firstLine="720"/>
        <w:rPr>
          <w:rFonts w:ascii="Arial" w:eastAsiaTheme="minorHAnsi" w:hAnsi="Arial" w:cs="Arial"/>
          <w:bCs/>
          <w:color w:val="0000FF"/>
          <w:sz w:val="18"/>
          <w:szCs w:val="18"/>
          <w:u w:val="single"/>
        </w:rPr>
      </w:pPr>
      <w:hyperlink r:id="rId81" w:history="1">
        <w:r w:rsidR="009C368D" w:rsidRPr="00965879">
          <w:rPr>
            <w:rStyle w:val="Hyperlink"/>
            <w:rFonts w:ascii="Arial" w:eastAsiaTheme="minorHAnsi" w:hAnsi="Arial" w:cs="Arial"/>
            <w:bCs/>
            <w:sz w:val="18"/>
            <w:szCs w:val="18"/>
          </w:rPr>
          <w:t>www.collegeboard.com</w:t>
        </w:r>
      </w:hyperlink>
      <w:r w:rsidR="009C368D">
        <w:rPr>
          <w:rFonts w:ascii="Arial" w:eastAsiaTheme="minorHAnsi" w:hAnsi="Arial" w:cs="Arial"/>
          <w:bCs/>
          <w:color w:val="0000FF"/>
          <w:sz w:val="18"/>
          <w:szCs w:val="18"/>
        </w:rPr>
        <w:tab/>
      </w:r>
      <w:r w:rsidR="009C368D">
        <w:rPr>
          <w:rFonts w:ascii="Arial" w:eastAsiaTheme="minorHAnsi" w:hAnsi="Arial" w:cs="Arial"/>
          <w:bCs/>
          <w:color w:val="0000FF"/>
          <w:sz w:val="18"/>
          <w:szCs w:val="18"/>
        </w:rPr>
        <w:tab/>
      </w:r>
      <w:r w:rsidR="009C368D" w:rsidRPr="009C368D">
        <w:rPr>
          <w:rFonts w:ascii="Arial" w:eastAsiaTheme="minorHAnsi" w:hAnsi="Arial" w:cs="Arial"/>
          <w:bCs/>
          <w:color w:val="0000FF"/>
          <w:sz w:val="18"/>
          <w:szCs w:val="18"/>
          <w:u w:val="single"/>
        </w:rPr>
        <w:t>http://www.college-scholarships.com</w:t>
      </w:r>
    </w:p>
    <w:p w:rsidR="001F4079" w:rsidRDefault="006102F2" w:rsidP="001F4079">
      <w:pPr>
        <w:autoSpaceDE w:val="0"/>
        <w:autoSpaceDN w:val="0"/>
        <w:adjustRightInd w:val="0"/>
        <w:ind w:left="2160" w:firstLine="720"/>
        <w:rPr>
          <w:rFonts w:ascii="Arial" w:eastAsiaTheme="minorHAnsi" w:hAnsi="Arial" w:cs="Arial"/>
          <w:bCs/>
          <w:color w:val="0000FF"/>
          <w:sz w:val="18"/>
          <w:szCs w:val="18"/>
          <w:u w:val="single"/>
        </w:rPr>
      </w:pPr>
      <w:hyperlink r:id="rId82" w:history="1">
        <w:r w:rsidR="009C368D" w:rsidRPr="00965879">
          <w:rPr>
            <w:rStyle w:val="Hyperlink"/>
            <w:rFonts w:ascii="Arial" w:eastAsiaTheme="minorHAnsi" w:hAnsi="Arial" w:cs="Arial"/>
            <w:bCs/>
            <w:sz w:val="18"/>
            <w:szCs w:val="18"/>
          </w:rPr>
          <w:t>www.ed.gov</w:t>
        </w:r>
      </w:hyperlink>
      <w:r w:rsidR="009C368D">
        <w:rPr>
          <w:rFonts w:ascii="Arial" w:eastAsiaTheme="minorHAnsi" w:hAnsi="Arial" w:cs="Arial"/>
          <w:bCs/>
          <w:color w:val="0000FF"/>
          <w:sz w:val="18"/>
          <w:szCs w:val="18"/>
        </w:rPr>
        <w:tab/>
      </w:r>
      <w:r w:rsidR="009C368D">
        <w:rPr>
          <w:rFonts w:ascii="Arial" w:eastAsiaTheme="minorHAnsi" w:hAnsi="Arial" w:cs="Arial"/>
          <w:bCs/>
          <w:color w:val="0000FF"/>
          <w:sz w:val="18"/>
          <w:szCs w:val="18"/>
        </w:rPr>
        <w:tab/>
      </w:r>
      <w:r w:rsidR="009C368D">
        <w:rPr>
          <w:rFonts w:ascii="Arial" w:eastAsiaTheme="minorHAnsi" w:hAnsi="Arial" w:cs="Arial"/>
          <w:bCs/>
          <w:color w:val="0000FF"/>
          <w:sz w:val="18"/>
          <w:szCs w:val="18"/>
        </w:rPr>
        <w:tab/>
      </w:r>
      <w:hyperlink r:id="rId83" w:history="1">
        <w:r w:rsidR="00F70A0D" w:rsidRPr="00D4456E">
          <w:rPr>
            <w:rStyle w:val="Hyperlink"/>
            <w:rFonts w:ascii="Arial" w:eastAsiaTheme="minorHAnsi" w:hAnsi="Arial" w:cs="Arial"/>
            <w:bCs/>
            <w:sz w:val="18"/>
            <w:szCs w:val="18"/>
          </w:rPr>
          <w:t>https://www.myscholly.com/</w:t>
        </w:r>
      </w:hyperlink>
    </w:p>
    <w:p w:rsidR="00F70A0D" w:rsidRDefault="004838D5" w:rsidP="001F4079">
      <w:pPr>
        <w:autoSpaceDE w:val="0"/>
        <w:autoSpaceDN w:val="0"/>
        <w:adjustRightInd w:val="0"/>
        <w:ind w:left="2160" w:firstLine="720"/>
        <w:rPr>
          <w:rFonts w:ascii="Arial" w:eastAsiaTheme="minorHAnsi" w:hAnsi="Arial" w:cs="Arial"/>
          <w:bCs/>
          <w:color w:val="0000FF"/>
          <w:sz w:val="18"/>
          <w:szCs w:val="18"/>
          <w:u w:val="single"/>
        </w:rPr>
      </w:pPr>
      <w:r w:rsidRPr="004838D5">
        <w:rPr>
          <w:rFonts w:ascii="Arial" w:eastAsiaTheme="minorHAnsi" w:hAnsi="Arial" w:cs="Arial"/>
          <w:bCs/>
          <w:color w:val="0000FF"/>
          <w:sz w:val="18"/>
          <w:szCs w:val="18"/>
          <w:u w:val="single"/>
        </w:rPr>
        <w:t>Unigo.com</w:t>
      </w:r>
      <w:r w:rsidR="00F70A0D">
        <w:rPr>
          <w:rFonts w:ascii="Arial" w:eastAsiaTheme="minorHAnsi" w:hAnsi="Arial" w:cs="Arial"/>
          <w:bCs/>
          <w:color w:val="0000FF"/>
          <w:sz w:val="18"/>
          <w:szCs w:val="18"/>
        </w:rPr>
        <w:tab/>
      </w:r>
      <w:r w:rsidR="00F70A0D">
        <w:rPr>
          <w:rFonts w:ascii="Arial" w:eastAsiaTheme="minorHAnsi" w:hAnsi="Arial" w:cs="Arial"/>
          <w:bCs/>
          <w:color w:val="0000FF"/>
          <w:sz w:val="18"/>
          <w:szCs w:val="18"/>
        </w:rPr>
        <w:tab/>
      </w:r>
      <w:r w:rsidR="00F70A0D">
        <w:rPr>
          <w:rFonts w:ascii="Arial" w:eastAsiaTheme="minorHAnsi" w:hAnsi="Arial" w:cs="Arial"/>
          <w:bCs/>
          <w:color w:val="0000FF"/>
          <w:sz w:val="18"/>
          <w:szCs w:val="18"/>
        </w:rPr>
        <w:tab/>
      </w:r>
      <w:r w:rsidR="00F70A0D" w:rsidRPr="00F70A0D">
        <w:rPr>
          <w:rFonts w:ascii="Arial" w:eastAsiaTheme="minorHAnsi" w:hAnsi="Arial" w:cs="Arial"/>
          <w:bCs/>
          <w:color w:val="0000FF"/>
          <w:sz w:val="18"/>
          <w:szCs w:val="18"/>
          <w:u w:val="single"/>
        </w:rPr>
        <w:t xml:space="preserve">usnews.com/scholarshipinsider </w:t>
      </w:r>
    </w:p>
    <w:p w:rsidR="004838D5" w:rsidRDefault="004838D5" w:rsidP="001F4079">
      <w:pPr>
        <w:autoSpaceDE w:val="0"/>
        <w:autoSpaceDN w:val="0"/>
        <w:adjustRightInd w:val="0"/>
        <w:ind w:left="2160" w:firstLine="720"/>
        <w:rPr>
          <w:rFonts w:ascii="Arial" w:eastAsiaTheme="minorHAnsi" w:hAnsi="Arial" w:cs="Arial"/>
          <w:bCs/>
          <w:color w:val="0000FF"/>
          <w:sz w:val="18"/>
          <w:szCs w:val="18"/>
          <w:u w:val="single"/>
        </w:rPr>
      </w:pPr>
      <w:r>
        <w:rPr>
          <w:rFonts w:ascii="Arial" w:eastAsiaTheme="minorHAnsi" w:hAnsi="Arial" w:cs="Arial"/>
          <w:bCs/>
          <w:color w:val="0000FF"/>
          <w:sz w:val="18"/>
          <w:szCs w:val="18"/>
          <w:u w:val="single"/>
        </w:rPr>
        <w:t>CollegeScholarship.org</w:t>
      </w:r>
      <w:r w:rsidR="0079277C">
        <w:rPr>
          <w:rFonts w:ascii="Arial" w:eastAsiaTheme="minorHAnsi" w:hAnsi="Arial" w:cs="Arial"/>
          <w:bCs/>
          <w:color w:val="0000FF"/>
          <w:sz w:val="18"/>
          <w:szCs w:val="18"/>
        </w:rPr>
        <w:tab/>
      </w:r>
      <w:r w:rsidR="0079277C">
        <w:rPr>
          <w:rFonts w:ascii="Arial" w:eastAsiaTheme="minorHAnsi" w:hAnsi="Arial" w:cs="Arial"/>
          <w:bCs/>
          <w:color w:val="0000FF"/>
          <w:sz w:val="18"/>
          <w:szCs w:val="18"/>
        </w:rPr>
        <w:tab/>
      </w:r>
      <w:r w:rsidR="0079277C" w:rsidRPr="0079277C">
        <w:rPr>
          <w:rFonts w:ascii="Arial" w:eastAsiaTheme="minorHAnsi" w:hAnsi="Arial" w:cs="Arial"/>
          <w:bCs/>
          <w:color w:val="0000FF"/>
          <w:sz w:val="18"/>
          <w:szCs w:val="18"/>
          <w:u w:val="single"/>
        </w:rPr>
        <w:t>collegecovered.com</w:t>
      </w:r>
    </w:p>
    <w:p w:rsidR="00C411C7" w:rsidRDefault="00C411C7" w:rsidP="001F4079">
      <w:pPr>
        <w:autoSpaceDE w:val="0"/>
        <w:autoSpaceDN w:val="0"/>
        <w:adjustRightInd w:val="0"/>
        <w:ind w:left="2160" w:firstLine="720"/>
        <w:rPr>
          <w:rFonts w:ascii="Arial" w:eastAsiaTheme="minorHAnsi" w:hAnsi="Arial" w:cs="Arial"/>
          <w:bCs/>
          <w:color w:val="0000FF"/>
          <w:sz w:val="18"/>
          <w:szCs w:val="18"/>
          <w:u w:val="single"/>
        </w:rPr>
      </w:pPr>
      <w:r>
        <w:rPr>
          <w:rFonts w:ascii="Arial" w:eastAsiaTheme="minorHAnsi" w:hAnsi="Arial" w:cs="Arial"/>
          <w:bCs/>
          <w:color w:val="0000FF"/>
          <w:sz w:val="18"/>
          <w:szCs w:val="18"/>
          <w:u w:val="single"/>
        </w:rPr>
        <w:t>Wellsfargo.com/getcollegeready</w:t>
      </w:r>
      <w:r w:rsidR="00FB39A2">
        <w:rPr>
          <w:rFonts w:ascii="Arial" w:eastAsiaTheme="minorHAnsi" w:hAnsi="Arial" w:cs="Arial"/>
          <w:bCs/>
          <w:color w:val="0000FF"/>
          <w:sz w:val="18"/>
          <w:szCs w:val="18"/>
        </w:rPr>
        <w:tab/>
      </w:r>
      <w:r w:rsidR="00FB39A2" w:rsidRPr="00FB39A2">
        <w:rPr>
          <w:rFonts w:ascii="Arial" w:eastAsiaTheme="minorHAnsi" w:hAnsi="Arial" w:cs="Arial"/>
          <w:bCs/>
          <w:color w:val="0000FF"/>
          <w:sz w:val="18"/>
          <w:szCs w:val="18"/>
          <w:u w:val="single"/>
        </w:rPr>
        <w:t>floridastudentfinancialaid.org</w:t>
      </w:r>
    </w:p>
    <w:p w:rsidR="002F67BA" w:rsidRDefault="002F67BA" w:rsidP="001F4079">
      <w:pPr>
        <w:autoSpaceDE w:val="0"/>
        <w:autoSpaceDN w:val="0"/>
        <w:adjustRightInd w:val="0"/>
        <w:ind w:left="2160" w:firstLine="720"/>
        <w:rPr>
          <w:rFonts w:ascii="Arial" w:eastAsiaTheme="minorHAnsi" w:hAnsi="Arial" w:cs="Arial"/>
          <w:bCs/>
          <w:color w:val="0000FF"/>
          <w:sz w:val="18"/>
          <w:szCs w:val="18"/>
          <w:u w:val="single"/>
        </w:rPr>
      </w:pPr>
      <w:r>
        <w:rPr>
          <w:rFonts w:ascii="Arial" w:eastAsiaTheme="minorHAnsi" w:hAnsi="Arial" w:cs="Arial"/>
          <w:bCs/>
          <w:color w:val="0000FF"/>
          <w:sz w:val="18"/>
          <w:szCs w:val="18"/>
          <w:u w:val="single"/>
        </w:rPr>
        <w:t>Floridashines.org</w:t>
      </w:r>
      <w:r w:rsidR="003B6B85">
        <w:rPr>
          <w:rFonts w:ascii="Arial" w:eastAsiaTheme="minorHAnsi" w:hAnsi="Arial" w:cs="Arial"/>
          <w:bCs/>
          <w:color w:val="0000FF"/>
          <w:sz w:val="18"/>
          <w:szCs w:val="18"/>
        </w:rPr>
        <w:tab/>
      </w:r>
      <w:r w:rsidR="003B6B85">
        <w:rPr>
          <w:rFonts w:ascii="Arial" w:eastAsiaTheme="minorHAnsi" w:hAnsi="Arial" w:cs="Arial"/>
          <w:bCs/>
          <w:color w:val="0000FF"/>
          <w:sz w:val="18"/>
          <w:szCs w:val="18"/>
        </w:rPr>
        <w:tab/>
      </w:r>
      <w:r w:rsidR="003B6B85">
        <w:rPr>
          <w:rFonts w:ascii="Arial" w:eastAsiaTheme="minorHAnsi" w:hAnsi="Arial" w:cs="Arial"/>
          <w:bCs/>
          <w:color w:val="0000FF"/>
          <w:sz w:val="18"/>
          <w:szCs w:val="18"/>
        </w:rPr>
        <w:tab/>
      </w:r>
      <w:r w:rsidR="003B6B85" w:rsidRPr="003B6B85">
        <w:rPr>
          <w:rFonts w:ascii="Arial" w:eastAsiaTheme="minorHAnsi" w:hAnsi="Arial" w:cs="Arial"/>
          <w:bCs/>
          <w:color w:val="0000FF"/>
          <w:sz w:val="18"/>
          <w:szCs w:val="18"/>
          <w:u w:val="single"/>
        </w:rPr>
        <w:t>Mycareershines.org</w:t>
      </w:r>
    </w:p>
    <w:p w:rsidR="00154A0D" w:rsidRDefault="00154A0D" w:rsidP="001F4079">
      <w:pPr>
        <w:autoSpaceDE w:val="0"/>
        <w:autoSpaceDN w:val="0"/>
        <w:adjustRightInd w:val="0"/>
        <w:ind w:left="2160" w:firstLine="720"/>
        <w:rPr>
          <w:rFonts w:ascii="Arial" w:eastAsiaTheme="minorHAnsi" w:hAnsi="Arial" w:cs="Arial"/>
          <w:bCs/>
          <w:color w:val="0000FF"/>
          <w:sz w:val="18"/>
          <w:szCs w:val="18"/>
          <w:u w:val="single"/>
        </w:rPr>
      </w:pPr>
      <w:r>
        <w:rPr>
          <w:rFonts w:ascii="Arial" w:eastAsiaTheme="minorHAnsi" w:hAnsi="Arial" w:cs="Arial"/>
          <w:bCs/>
          <w:color w:val="0000FF"/>
          <w:sz w:val="18"/>
          <w:szCs w:val="18"/>
          <w:u w:val="single"/>
        </w:rPr>
        <w:t>Cappex.com</w:t>
      </w:r>
      <w:r>
        <w:rPr>
          <w:rFonts w:ascii="Arial" w:eastAsiaTheme="minorHAnsi" w:hAnsi="Arial" w:cs="Arial"/>
          <w:bCs/>
          <w:color w:val="0000FF"/>
          <w:sz w:val="18"/>
          <w:szCs w:val="18"/>
        </w:rPr>
        <w:tab/>
      </w:r>
      <w:r>
        <w:rPr>
          <w:rFonts w:ascii="Arial" w:eastAsiaTheme="minorHAnsi" w:hAnsi="Arial" w:cs="Arial"/>
          <w:bCs/>
          <w:color w:val="0000FF"/>
          <w:sz w:val="18"/>
          <w:szCs w:val="18"/>
        </w:rPr>
        <w:tab/>
      </w:r>
      <w:r>
        <w:rPr>
          <w:rFonts w:ascii="Arial" w:eastAsiaTheme="minorHAnsi" w:hAnsi="Arial" w:cs="Arial"/>
          <w:bCs/>
          <w:color w:val="0000FF"/>
          <w:sz w:val="18"/>
          <w:szCs w:val="18"/>
        </w:rPr>
        <w:tab/>
      </w:r>
      <w:r w:rsidRPr="00154A0D">
        <w:rPr>
          <w:rFonts w:ascii="Arial" w:eastAsiaTheme="minorHAnsi" w:hAnsi="Arial" w:cs="Arial"/>
          <w:bCs/>
          <w:color w:val="0000FF"/>
          <w:sz w:val="18"/>
          <w:szCs w:val="18"/>
          <w:u w:val="single"/>
        </w:rPr>
        <w:t>Niche.com/colleges/scholarships/</w:t>
      </w:r>
    </w:p>
    <w:p w:rsidR="006077D1" w:rsidRDefault="006077D1" w:rsidP="001F4079">
      <w:pPr>
        <w:autoSpaceDE w:val="0"/>
        <w:autoSpaceDN w:val="0"/>
        <w:adjustRightInd w:val="0"/>
        <w:ind w:left="2160" w:firstLine="720"/>
        <w:rPr>
          <w:rFonts w:ascii="Arial" w:eastAsiaTheme="minorHAnsi" w:hAnsi="Arial" w:cs="Arial"/>
          <w:bCs/>
          <w:color w:val="0000FF"/>
          <w:sz w:val="18"/>
          <w:szCs w:val="18"/>
          <w:u w:val="single"/>
        </w:rPr>
      </w:pPr>
      <w:r>
        <w:rPr>
          <w:rFonts w:ascii="Arial" w:eastAsiaTheme="minorHAnsi" w:hAnsi="Arial" w:cs="Arial"/>
          <w:bCs/>
          <w:color w:val="0000FF"/>
          <w:sz w:val="18"/>
          <w:szCs w:val="18"/>
          <w:u w:val="single"/>
        </w:rPr>
        <w:t>Thescholarshipsystem.com</w:t>
      </w:r>
      <w:r w:rsidR="00D33712">
        <w:rPr>
          <w:rFonts w:ascii="Arial" w:eastAsiaTheme="minorHAnsi" w:hAnsi="Arial" w:cs="Arial"/>
          <w:bCs/>
          <w:color w:val="0000FF"/>
          <w:sz w:val="18"/>
          <w:szCs w:val="18"/>
        </w:rPr>
        <w:tab/>
      </w:r>
      <w:r w:rsidR="00D33712" w:rsidRPr="00D33712">
        <w:rPr>
          <w:rFonts w:ascii="Arial" w:eastAsiaTheme="minorHAnsi" w:hAnsi="Arial" w:cs="Arial"/>
          <w:bCs/>
          <w:color w:val="0000FF"/>
          <w:sz w:val="18"/>
          <w:szCs w:val="18"/>
          <w:u w:val="single"/>
        </w:rPr>
        <w:t>FIDM.edu</w:t>
      </w:r>
    </w:p>
    <w:p w:rsidR="00B56AF4" w:rsidRDefault="00B56AF4" w:rsidP="001F4079">
      <w:pPr>
        <w:autoSpaceDE w:val="0"/>
        <w:autoSpaceDN w:val="0"/>
        <w:adjustRightInd w:val="0"/>
        <w:ind w:left="2160" w:firstLine="720"/>
        <w:rPr>
          <w:rFonts w:ascii="Arial" w:eastAsiaTheme="minorHAnsi" w:hAnsi="Arial" w:cs="Arial"/>
          <w:bCs/>
          <w:color w:val="0000FF"/>
          <w:sz w:val="18"/>
          <w:szCs w:val="18"/>
        </w:rPr>
      </w:pPr>
      <w:r>
        <w:rPr>
          <w:rFonts w:ascii="Arial" w:eastAsiaTheme="minorHAnsi" w:hAnsi="Arial" w:cs="Arial"/>
          <w:bCs/>
          <w:color w:val="0000FF"/>
          <w:sz w:val="18"/>
          <w:szCs w:val="18"/>
          <w:u w:val="single"/>
        </w:rPr>
        <w:t>Cappex.com</w:t>
      </w:r>
      <w:r>
        <w:rPr>
          <w:rFonts w:ascii="Arial" w:eastAsiaTheme="minorHAnsi" w:hAnsi="Arial" w:cs="Arial"/>
          <w:bCs/>
          <w:color w:val="0000FF"/>
          <w:sz w:val="18"/>
          <w:szCs w:val="18"/>
        </w:rPr>
        <w:tab/>
      </w:r>
      <w:r>
        <w:rPr>
          <w:rFonts w:ascii="Arial" w:eastAsiaTheme="minorHAnsi" w:hAnsi="Arial" w:cs="Arial"/>
          <w:bCs/>
          <w:color w:val="0000FF"/>
          <w:sz w:val="18"/>
          <w:szCs w:val="18"/>
        </w:rPr>
        <w:tab/>
      </w:r>
      <w:r>
        <w:rPr>
          <w:rFonts w:ascii="Arial" w:eastAsiaTheme="minorHAnsi" w:hAnsi="Arial" w:cs="Arial"/>
          <w:bCs/>
          <w:color w:val="0000FF"/>
          <w:sz w:val="18"/>
          <w:szCs w:val="18"/>
        </w:rPr>
        <w:tab/>
      </w:r>
      <w:r w:rsidRPr="00B56AF4">
        <w:rPr>
          <w:rFonts w:ascii="Arial" w:eastAsiaTheme="minorHAnsi" w:hAnsi="Arial" w:cs="Arial"/>
          <w:bCs/>
          <w:color w:val="0000FF"/>
          <w:sz w:val="18"/>
          <w:szCs w:val="18"/>
          <w:u w:val="single"/>
        </w:rPr>
        <w:t>CollegeScholarships.org</w:t>
      </w:r>
    </w:p>
    <w:p w:rsidR="00B56AF4" w:rsidRPr="00B56AF4" w:rsidRDefault="00B56AF4" w:rsidP="001F4079">
      <w:pPr>
        <w:autoSpaceDE w:val="0"/>
        <w:autoSpaceDN w:val="0"/>
        <w:adjustRightInd w:val="0"/>
        <w:ind w:left="2160" w:firstLine="720"/>
        <w:rPr>
          <w:rFonts w:ascii="Arial" w:eastAsiaTheme="minorHAnsi" w:hAnsi="Arial" w:cs="Arial"/>
          <w:bCs/>
          <w:color w:val="0000FF"/>
          <w:sz w:val="18"/>
          <w:szCs w:val="18"/>
          <w:u w:val="single"/>
        </w:rPr>
      </w:pPr>
      <w:r>
        <w:rPr>
          <w:rFonts w:ascii="Arial" w:eastAsiaTheme="minorHAnsi" w:hAnsi="Arial" w:cs="Arial"/>
          <w:bCs/>
          <w:color w:val="0000FF"/>
          <w:sz w:val="18"/>
          <w:szCs w:val="18"/>
          <w:u w:val="single"/>
        </w:rPr>
        <w:t>Niche.com/colleges/scholarships</w:t>
      </w:r>
      <w:r>
        <w:rPr>
          <w:rFonts w:ascii="Arial" w:eastAsiaTheme="minorHAnsi" w:hAnsi="Arial" w:cs="Arial"/>
          <w:bCs/>
          <w:color w:val="0000FF"/>
          <w:sz w:val="18"/>
          <w:szCs w:val="18"/>
        </w:rPr>
        <w:tab/>
      </w:r>
      <w:r w:rsidRPr="00B56AF4">
        <w:rPr>
          <w:rFonts w:ascii="Arial" w:eastAsiaTheme="minorHAnsi" w:hAnsi="Arial" w:cs="Arial"/>
          <w:bCs/>
          <w:color w:val="0000FF"/>
          <w:sz w:val="18"/>
          <w:szCs w:val="18"/>
          <w:u w:val="single"/>
        </w:rPr>
        <w:t>Scholarships.com</w:t>
      </w:r>
    </w:p>
    <w:p w:rsidR="00B56AF4" w:rsidRPr="00B56AF4" w:rsidRDefault="00B56AF4" w:rsidP="001F4079">
      <w:pPr>
        <w:autoSpaceDE w:val="0"/>
        <w:autoSpaceDN w:val="0"/>
        <w:adjustRightInd w:val="0"/>
        <w:ind w:left="2160" w:firstLine="720"/>
        <w:rPr>
          <w:rFonts w:ascii="Arial" w:eastAsiaTheme="minorHAnsi" w:hAnsi="Arial" w:cs="Arial"/>
          <w:bCs/>
          <w:color w:val="0000FF"/>
          <w:sz w:val="18"/>
          <w:szCs w:val="18"/>
        </w:rPr>
      </w:pPr>
      <w:r>
        <w:rPr>
          <w:rFonts w:ascii="Arial" w:eastAsiaTheme="minorHAnsi" w:hAnsi="Arial" w:cs="Arial"/>
          <w:bCs/>
          <w:color w:val="0000FF"/>
          <w:sz w:val="18"/>
          <w:szCs w:val="18"/>
          <w:u w:val="single"/>
        </w:rPr>
        <w:t>TUN.com/scholarships</w:t>
      </w:r>
      <w:r>
        <w:rPr>
          <w:rFonts w:ascii="Arial" w:eastAsiaTheme="minorHAnsi" w:hAnsi="Arial" w:cs="Arial"/>
          <w:bCs/>
          <w:color w:val="0000FF"/>
          <w:sz w:val="18"/>
          <w:szCs w:val="18"/>
        </w:rPr>
        <w:tab/>
      </w:r>
      <w:r>
        <w:rPr>
          <w:rFonts w:ascii="Arial" w:eastAsiaTheme="minorHAnsi" w:hAnsi="Arial" w:cs="Arial"/>
          <w:bCs/>
          <w:color w:val="0000FF"/>
          <w:sz w:val="18"/>
          <w:szCs w:val="18"/>
        </w:rPr>
        <w:tab/>
      </w:r>
      <w:r w:rsidRPr="00B56AF4">
        <w:rPr>
          <w:rFonts w:ascii="Arial" w:eastAsiaTheme="minorHAnsi" w:hAnsi="Arial" w:cs="Arial"/>
          <w:bCs/>
          <w:color w:val="0000FF"/>
          <w:sz w:val="18"/>
          <w:szCs w:val="18"/>
          <w:u w:val="single"/>
        </w:rPr>
        <w:t>www.southernscholarship.org</w:t>
      </w:r>
    </w:p>
    <w:p w:rsidR="00361452" w:rsidRDefault="00361452" w:rsidP="00A517FB">
      <w:pPr>
        <w:autoSpaceDE w:val="0"/>
        <w:autoSpaceDN w:val="0"/>
        <w:adjustRightInd w:val="0"/>
        <w:jc w:val="both"/>
        <w:rPr>
          <w:rFonts w:ascii="Arial" w:eastAsiaTheme="minorHAnsi" w:hAnsi="Arial" w:cs="Arial"/>
          <w:bCs/>
          <w:color w:val="000000" w:themeColor="text1"/>
        </w:rPr>
      </w:pPr>
    </w:p>
    <w:p w:rsidR="00A517FB" w:rsidRPr="00FD52E3" w:rsidRDefault="00A517FB" w:rsidP="00A517FB">
      <w:pPr>
        <w:autoSpaceDE w:val="0"/>
        <w:autoSpaceDN w:val="0"/>
        <w:adjustRightInd w:val="0"/>
        <w:jc w:val="both"/>
        <w:rPr>
          <w:rFonts w:ascii="Arial" w:eastAsiaTheme="minorHAnsi" w:hAnsi="Arial" w:cs="Arial"/>
          <w:bCs/>
          <w:color w:val="000000" w:themeColor="text1"/>
        </w:rPr>
      </w:pPr>
      <w:r w:rsidRPr="00FD52E3">
        <w:rPr>
          <w:rFonts w:ascii="Arial" w:eastAsiaTheme="minorHAnsi" w:hAnsi="Arial" w:cs="Arial"/>
          <w:bCs/>
          <w:color w:val="000000" w:themeColor="text1"/>
        </w:rPr>
        <w:t>Wherever you apply, be sure and check out that college</w:t>
      </w:r>
      <w:r w:rsidR="00250286" w:rsidRPr="00FD52E3">
        <w:rPr>
          <w:rFonts w:ascii="Arial" w:eastAsiaTheme="minorHAnsi" w:hAnsi="Arial" w:cs="Arial"/>
          <w:bCs/>
          <w:color w:val="000000" w:themeColor="text1"/>
        </w:rPr>
        <w:t>’</w:t>
      </w:r>
      <w:r w:rsidRPr="00FD52E3">
        <w:rPr>
          <w:rFonts w:ascii="Arial" w:eastAsiaTheme="minorHAnsi" w:hAnsi="Arial" w:cs="Arial"/>
          <w:bCs/>
          <w:color w:val="000000" w:themeColor="text1"/>
        </w:rPr>
        <w:t xml:space="preserve">s website.  Many colleges offer scholarships on their </w:t>
      </w:r>
      <w:r w:rsidR="00250286" w:rsidRPr="00FD52E3">
        <w:rPr>
          <w:rFonts w:ascii="Arial" w:eastAsiaTheme="minorHAnsi" w:hAnsi="Arial" w:cs="Arial"/>
          <w:bCs/>
          <w:color w:val="000000" w:themeColor="text1"/>
        </w:rPr>
        <w:t>own website that aren’t listed here.</w:t>
      </w:r>
    </w:p>
    <w:p w:rsidR="00A517FB" w:rsidRPr="006D433E" w:rsidRDefault="00A517FB" w:rsidP="00A517FB">
      <w:pPr>
        <w:autoSpaceDE w:val="0"/>
        <w:autoSpaceDN w:val="0"/>
        <w:adjustRightInd w:val="0"/>
        <w:jc w:val="both"/>
        <w:rPr>
          <w:rFonts w:ascii="Arial" w:eastAsiaTheme="minorHAnsi" w:hAnsi="Arial" w:cs="Arial"/>
          <w:bCs/>
          <w:color w:val="000000" w:themeColor="text1"/>
          <w:sz w:val="16"/>
          <w:szCs w:val="16"/>
        </w:rPr>
      </w:pPr>
    </w:p>
    <w:p w:rsidR="00A517FB" w:rsidRPr="00941583" w:rsidRDefault="00250286"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Pensacolastate.edu</w:t>
      </w:r>
      <w:r w:rsidR="003A4B7C"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ab/>
      </w:r>
      <w:r w:rsidR="009E32F9"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FCGU.edu</w:t>
      </w:r>
      <w:r w:rsidR="009E32F9" w:rsidRPr="00941583">
        <w:rPr>
          <w:rFonts w:ascii="Arial" w:eastAsiaTheme="minorHAnsi" w:hAnsi="Arial" w:cs="Arial"/>
          <w:bCs/>
          <w:color w:val="000000" w:themeColor="text1"/>
          <w:sz w:val="22"/>
          <w:szCs w:val="22"/>
        </w:rPr>
        <w:t xml:space="preserve"> (Ft. Myers)</w:t>
      </w:r>
    </w:p>
    <w:p w:rsidR="00A517FB" w:rsidRPr="00941583" w:rsidRDefault="00A517FB"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UWF.edu</w:t>
      </w:r>
      <w:r w:rsidR="003A4B7C"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ab/>
      </w:r>
      <w:r w:rsidR="003A4B7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FSU.edu</w:t>
      </w:r>
      <w:r w:rsidR="009E32F9" w:rsidRPr="00941583">
        <w:rPr>
          <w:rFonts w:ascii="Arial" w:eastAsiaTheme="minorHAnsi" w:hAnsi="Arial" w:cs="Arial"/>
          <w:bCs/>
          <w:color w:val="000000" w:themeColor="text1"/>
          <w:sz w:val="22"/>
          <w:szCs w:val="22"/>
        </w:rPr>
        <w:t xml:space="preserve"> (Tallahassee)</w:t>
      </w:r>
    </w:p>
    <w:p w:rsidR="003A4B7C" w:rsidRPr="00941583" w:rsidRDefault="00344B06"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w:t>
      </w:r>
      <w:r w:rsidR="003A4B7C" w:rsidRPr="00941583">
        <w:rPr>
          <w:rFonts w:ascii="Arial" w:eastAsiaTheme="minorHAnsi" w:hAnsi="Arial" w:cs="Arial"/>
          <w:bCs/>
          <w:color w:val="000000" w:themeColor="text1"/>
          <w:sz w:val="22"/>
          <w:szCs w:val="22"/>
        </w:rPr>
        <w:t>Coastalalabama.edu</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GULFCoast.edu</w:t>
      </w:r>
      <w:r w:rsidR="009E32F9" w:rsidRPr="00941583">
        <w:rPr>
          <w:rFonts w:ascii="Arial" w:eastAsiaTheme="minorHAnsi" w:hAnsi="Arial" w:cs="Arial"/>
          <w:bCs/>
          <w:color w:val="000000" w:themeColor="text1"/>
          <w:sz w:val="22"/>
          <w:szCs w:val="22"/>
        </w:rPr>
        <w:t xml:space="preserve"> (P. C. Bch)</w:t>
      </w:r>
    </w:p>
    <w:p w:rsidR="003A4B7C"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Auburn.edu</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t>NWFSC.edu</w:t>
      </w:r>
      <w:r w:rsidR="009E32F9" w:rsidRPr="00941583">
        <w:rPr>
          <w:rFonts w:ascii="Arial" w:eastAsiaTheme="minorHAnsi" w:hAnsi="Arial" w:cs="Arial"/>
          <w:bCs/>
          <w:color w:val="000000" w:themeColor="text1"/>
          <w:sz w:val="22"/>
          <w:szCs w:val="22"/>
        </w:rPr>
        <w:t xml:space="preserve">  (Niceville)</w:t>
      </w:r>
    </w:p>
    <w:p w:rsidR="00250286"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Faulkner.edu</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t>TCC.FL.edu</w:t>
      </w:r>
      <w:r w:rsidR="00327817" w:rsidRPr="00941583">
        <w:rPr>
          <w:rFonts w:ascii="Arial" w:eastAsiaTheme="minorHAnsi" w:hAnsi="Arial" w:cs="Arial"/>
          <w:bCs/>
          <w:color w:val="000000" w:themeColor="text1"/>
          <w:sz w:val="22"/>
          <w:szCs w:val="22"/>
        </w:rPr>
        <w:t xml:space="preserve">  (Tallahassee)</w:t>
      </w:r>
    </w:p>
    <w:p w:rsidR="008A76DE"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UA.edu</w:t>
      </w:r>
      <w:r w:rsidR="008C176C" w:rsidRPr="00941583">
        <w:rPr>
          <w:rFonts w:ascii="Arial" w:eastAsiaTheme="minorHAnsi" w:hAnsi="Arial" w:cs="Arial"/>
          <w:bCs/>
          <w:color w:val="000000" w:themeColor="text1"/>
          <w:sz w:val="22"/>
          <w:szCs w:val="22"/>
        </w:rPr>
        <w:tab/>
      </w:r>
      <w:r w:rsidR="009E32F9" w:rsidRPr="00941583">
        <w:rPr>
          <w:rFonts w:ascii="Arial" w:eastAsiaTheme="minorHAnsi" w:hAnsi="Arial" w:cs="Arial"/>
          <w:bCs/>
          <w:color w:val="000000" w:themeColor="text1"/>
          <w:sz w:val="22"/>
          <w:szCs w:val="22"/>
        </w:rPr>
        <w:t>(Tuscaloosa)</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t>UCF.edu</w:t>
      </w:r>
      <w:r w:rsidR="00327817" w:rsidRPr="00941583">
        <w:rPr>
          <w:rFonts w:ascii="Arial" w:eastAsiaTheme="minorHAnsi" w:hAnsi="Arial" w:cs="Arial"/>
          <w:bCs/>
          <w:color w:val="000000" w:themeColor="text1"/>
          <w:sz w:val="22"/>
          <w:szCs w:val="22"/>
        </w:rPr>
        <w:t xml:space="preserve">  (Orlando)</w:t>
      </w:r>
    </w:p>
    <w:p w:rsidR="003A4B7C"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UAB.edu</w:t>
      </w:r>
      <w:r w:rsidR="009E32F9" w:rsidRPr="00941583">
        <w:rPr>
          <w:rFonts w:ascii="Arial" w:eastAsiaTheme="minorHAnsi" w:hAnsi="Arial" w:cs="Arial"/>
          <w:bCs/>
          <w:color w:val="000000" w:themeColor="text1"/>
          <w:sz w:val="22"/>
          <w:szCs w:val="22"/>
        </w:rPr>
        <w:t xml:space="preserve">  (Birmingham)</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t>UFL.edu</w:t>
      </w:r>
      <w:r w:rsidR="00327817" w:rsidRPr="00941583">
        <w:rPr>
          <w:rFonts w:ascii="Arial" w:eastAsiaTheme="minorHAnsi" w:hAnsi="Arial" w:cs="Arial"/>
          <w:bCs/>
          <w:color w:val="000000" w:themeColor="text1"/>
          <w:sz w:val="22"/>
          <w:szCs w:val="22"/>
        </w:rPr>
        <w:t xml:space="preserve">  (Gainesville)</w:t>
      </w:r>
    </w:p>
    <w:p w:rsidR="008A76DE"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UAH.edu</w:t>
      </w:r>
      <w:r w:rsidR="009E32F9" w:rsidRPr="00941583">
        <w:rPr>
          <w:rFonts w:ascii="Arial" w:eastAsiaTheme="minorHAnsi" w:hAnsi="Arial" w:cs="Arial"/>
          <w:bCs/>
          <w:color w:val="000000" w:themeColor="text1"/>
          <w:sz w:val="22"/>
          <w:szCs w:val="22"/>
        </w:rPr>
        <w:t xml:space="preserve">  (Huntsville)</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UNF.edu</w:t>
      </w:r>
      <w:r w:rsidR="00327817" w:rsidRPr="00941583">
        <w:rPr>
          <w:rFonts w:ascii="Arial" w:eastAsiaTheme="minorHAnsi" w:hAnsi="Arial" w:cs="Arial"/>
          <w:bCs/>
          <w:color w:val="000000" w:themeColor="text1"/>
          <w:sz w:val="22"/>
          <w:szCs w:val="22"/>
        </w:rPr>
        <w:t xml:space="preserve">  (Jacksonville)</w:t>
      </w:r>
    </w:p>
    <w:p w:rsidR="00C23CA2"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Southalabama.edu (U.S.A.)</w:t>
      </w:r>
      <w:r w:rsidR="00C23CA2" w:rsidRPr="00941583">
        <w:rPr>
          <w:rFonts w:ascii="Arial" w:eastAsiaTheme="minorHAnsi" w:hAnsi="Arial" w:cs="Arial"/>
          <w:bCs/>
          <w:color w:val="000000" w:themeColor="text1"/>
          <w:sz w:val="22"/>
          <w:szCs w:val="22"/>
        </w:rPr>
        <w:tab/>
      </w:r>
      <w:r w:rsidR="00C23CA2" w:rsidRPr="00941583">
        <w:rPr>
          <w:rFonts w:ascii="Arial" w:eastAsiaTheme="minorHAnsi" w:hAnsi="Arial" w:cs="Arial"/>
          <w:bCs/>
          <w:color w:val="000000" w:themeColor="text1"/>
          <w:sz w:val="22"/>
          <w:szCs w:val="22"/>
        </w:rPr>
        <w:tab/>
      </w:r>
      <w:r w:rsidR="00941583">
        <w:rPr>
          <w:rFonts w:ascii="Arial" w:eastAsiaTheme="minorHAnsi" w:hAnsi="Arial" w:cs="Arial"/>
          <w:bCs/>
          <w:color w:val="000000" w:themeColor="text1"/>
          <w:sz w:val="22"/>
          <w:szCs w:val="22"/>
        </w:rPr>
        <w:tab/>
      </w:r>
      <w:r w:rsidR="00C23CA2" w:rsidRPr="00941583">
        <w:rPr>
          <w:rFonts w:ascii="Arial" w:eastAsiaTheme="minorHAnsi" w:hAnsi="Arial" w:cs="Arial"/>
          <w:bCs/>
          <w:color w:val="000000" w:themeColor="text1"/>
          <w:sz w:val="22"/>
          <w:szCs w:val="22"/>
        </w:rPr>
        <w:t>USF.edu (Tampa)</w:t>
      </w:r>
    </w:p>
    <w:p w:rsidR="008A76DE" w:rsidRPr="00941583" w:rsidRDefault="00C23CA2"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Troyacademicworks.com</w:t>
      </w:r>
      <w:r w:rsidRPr="00941583">
        <w:rPr>
          <w:rFonts w:ascii="Arial" w:eastAsiaTheme="minorHAnsi" w:hAnsi="Arial" w:cs="Arial"/>
          <w:bCs/>
          <w:color w:val="000000" w:themeColor="text1"/>
          <w:sz w:val="22"/>
          <w:szCs w:val="22"/>
        </w:rPr>
        <w:tab/>
      </w:r>
      <w:r w:rsidR="00327817" w:rsidRPr="00941583">
        <w:rPr>
          <w:rFonts w:ascii="Arial" w:eastAsiaTheme="minorHAnsi" w:hAnsi="Arial" w:cs="Arial"/>
          <w:bCs/>
          <w:color w:val="000000" w:themeColor="text1"/>
          <w:sz w:val="22"/>
          <w:szCs w:val="22"/>
        </w:rPr>
        <w:tab/>
      </w:r>
      <w:r w:rsidR="00327817" w:rsidRPr="00941583">
        <w:rPr>
          <w:rFonts w:ascii="Arial" w:eastAsiaTheme="minorHAnsi" w:hAnsi="Arial" w:cs="Arial"/>
          <w:bCs/>
          <w:color w:val="000000" w:themeColor="text1"/>
          <w:sz w:val="22"/>
          <w:szCs w:val="22"/>
        </w:rPr>
        <w:tab/>
      </w:r>
      <w:r w:rsidRPr="00941583">
        <w:rPr>
          <w:rFonts w:ascii="Arial" w:eastAsiaTheme="minorHAnsi" w:hAnsi="Arial" w:cs="Arial"/>
          <w:bCs/>
          <w:color w:val="000000" w:themeColor="text1"/>
          <w:sz w:val="22"/>
          <w:szCs w:val="22"/>
        </w:rPr>
        <w:t>UT.edu</w:t>
      </w:r>
    </w:p>
    <w:p w:rsidR="001579E7"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UWA.edu</w:t>
      </w:r>
      <w:r w:rsidR="009E32F9" w:rsidRPr="00941583">
        <w:rPr>
          <w:rFonts w:ascii="Arial" w:eastAsiaTheme="minorHAnsi" w:hAnsi="Arial" w:cs="Arial"/>
          <w:bCs/>
          <w:color w:val="000000" w:themeColor="text1"/>
          <w:sz w:val="22"/>
          <w:szCs w:val="22"/>
        </w:rPr>
        <w:t xml:space="preserve">  (Livingston)</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C23CA2" w:rsidRPr="00941583">
        <w:rPr>
          <w:rFonts w:ascii="Arial" w:eastAsiaTheme="minorHAnsi" w:hAnsi="Arial" w:cs="Arial"/>
          <w:bCs/>
          <w:color w:val="000000" w:themeColor="text1"/>
          <w:sz w:val="22"/>
          <w:szCs w:val="22"/>
        </w:rPr>
        <w:t>Stetson.edu (DeLand)</w:t>
      </w:r>
    </w:p>
    <w:p w:rsidR="001579E7"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UGA.edu</w:t>
      </w:r>
      <w:r w:rsidR="009E32F9" w:rsidRPr="00941583">
        <w:rPr>
          <w:rFonts w:ascii="Arial" w:eastAsiaTheme="minorHAnsi" w:hAnsi="Arial" w:cs="Arial"/>
          <w:bCs/>
          <w:color w:val="000000" w:themeColor="text1"/>
          <w:sz w:val="22"/>
          <w:szCs w:val="22"/>
        </w:rPr>
        <w:t xml:space="preserve">  (Athens)</w:t>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8C176C" w:rsidRPr="00941583">
        <w:rPr>
          <w:rFonts w:ascii="Arial" w:eastAsiaTheme="minorHAnsi" w:hAnsi="Arial" w:cs="Arial"/>
          <w:bCs/>
          <w:color w:val="000000" w:themeColor="text1"/>
          <w:sz w:val="22"/>
          <w:szCs w:val="22"/>
        </w:rPr>
        <w:tab/>
      </w:r>
      <w:r w:rsidR="00C23CA2" w:rsidRPr="00941583">
        <w:rPr>
          <w:rFonts w:ascii="Arial" w:eastAsiaTheme="minorHAnsi" w:hAnsi="Arial" w:cs="Arial"/>
          <w:bCs/>
          <w:color w:val="000000" w:themeColor="text1"/>
          <w:sz w:val="22"/>
          <w:szCs w:val="22"/>
        </w:rPr>
        <w:t>FAU.edu (Boca Raton)</w:t>
      </w:r>
    </w:p>
    <w:p w:rsidR="008A76DE"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LSU.edu</w:t>
      </w:r>
      <w:r w:rsidR="003728F8" w:rsidRPr="00941583">
        <w:rPr>
          <w:rFonts w:ascii="Arial" w:eastAsiaTheme="minorHAnsi" w:hAnsi="Arial" w:cs="Arial"/>
          <w:bCs/>
          <w:color w:val="000000" w:themeColor="text1"/>
          <w:sz w:val="22"/>
          <w:szCs w:val="22"/>
        </w:rPr>
        <w:tab/>
      </w:r>
      <w:r w:rsidR="009E32F9" w:rsidRPr="00941583">
        <w:rPr>
          <w:rFonts w:ascii="Arial" w:eastAsiaTheme="minorHAnsi" w:hAnsi="Arial" w:cs="Arial"/>
          <w:bCs/>
          <w:color w:val="000000" w:themeColor="text1"/>
          <w:sz w:val="22"/>
          <w:szCs w:val="22"/>
        </w:rPr>
        <w:t xml:space="preserve">  (Baton Rouge)</w:t>
      </w:r>
      <w:r w:rsidR="00327817" w:rsidRPr="00941583">
        <w:rPr>
          <w:rFonts w:ascii="Arial" w:eastAsiaTheme="minorHAnsi" w:hAnsi="Arial" w:cs="Arial"/>
          <w:bCs/>
          <w:color w:val="000000" w:themeColor="text1"/>
          <w:sz w:val="22"/>
          <w:szCs w:val="22"/>
        </w:rPr>
        <w:tab/>
      </w:r>
      <w:r w:rsidR="00327817" w:rsidRPr="00941583">
        <w:rPr>
          <w:rFonts w:ascii="Arial" w:eastAsiaTheme="minorHAnsi" w:hAnsi="Arial" w:cs="Arial"/>
          <w:bCs/>
          <w:color w:val="000000" w:themeColor="text1"/>
          <w:sz w:val="22"/>
          <w:szCs w:val="22"/>
        </w:rPr>
        <w:tab/>
      </w:r>
      <w:hyperlink r:id="rId84" w:history="1">
        <w:r w:rsidR="00941583" w:rsidRPr="001969AA">
          <w:rPr>
            <w:rStyle w:val="Hyperlink"/>
            <w:rFonts w:ascii="Arial" w:eastAsiaTheme="minorHAnsi" w:hAnsi="Arial" w:cs="Arial"/>
            <w:bCs/>
            <w:sz w:val="22"/>
            <w:szCs w:val="22"/>
          </w:rPr>
          <w:t>Home.usm.edu</w:t>
        </w:r>
      </w:hyperlink>
      <w:r w:rsidR="00941583">
        <w:rPr>
          <w:rFonts w:ascii="Arial" w:eastAsiaTheme="minorHAnsi" w:hAnsi="Arial" w:cs="Arial"/>
          <w:bCs/>
          <w:color w:val="000000" w:themeColor="text1"/>
          <w:sz w:val="22"/>
          <w:szCs w:val="22"/>
        </w:rPr>
        <w:t xml:space="preserve"> (Hattiesburg)</w:t>
      </w:r>
      <w:r w:rsidR="00327817" w:rsidRPr="00941583">
        <w:rPr>
          <w:rFonts w:ascii="Arial" w:eastAsiaTheme="minorHAnsi" w:hAnsi="Arial" w:cs="Arial"/>
          <w:bCs/>
          <w:color w:val="000000" w:themeColor="text1"/>
          <w:sz w:val="22"/>
          <w:szCs w:val="22"/>
        </w:rPr>
        <w:tab/>
      </w:r>
    </w:p>
    <w:p w:rsidR="001579E7"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MSState.edu</w:t>
      </w:r>
      <w:r w:rsidR="009E32F9" w:rsidRPr="00941583">
        <w:rPr>
          <w:rFonts w:ascii="Arial" w:eastAsiaTheme="minorHAnsi" w:hAnsi="Arial" w:cs="Arial"/>
          <w:bCs/>
          <w:color w:val="000000" w:themeColor="text1"/>
          <w:sz w:val="22"/>
          <w:szCs w:val="22"/>
        </w:rPr>
        <w:t xml:space="preserve"> (Starkville, MS)</w:t>
      </w:r>
      <w:r w:rsidR="00DD1B16">
        <w:rPr>
          <w:rFonts w:ascii="Arial" w:eastAsiaTheme="minorHAnsi" w:hAnsi="Arial" w:cs="Arial"/>
          <w:bCs/>
          <w:color w:val="000000" w:themeColor="text1"/>
          <w:sz w:val="22"/>
          <w:szCs w:val="22"/>
        </w:rPr>
        <w:tab/>
      </w:r>
      <w:r w:rsidR="00DD1B16">
        <w:rPr>
          <w:rFonts w:ascii="Arial" w:eastAsiaTheme="minorHAnsi" w:hAnsi="Arial" w:cs="Arial"/>
          <w:bCs/>
          <w:color w:val="000000" w:themeColor="text1"/>
          <w:sz w:val="22"/>
          <w:szCs w:val="22"/>
        </w:rPr>
        <w:tab/>
      </w:r>
      <w:r w:rsidR="00DD1B16">
        <w:rPr>
          <w:rFonts w:ascii="Arial" w:eastAsiaTheme="minorHAnsi" w:hAnsi="Arial" w:cs="Arial"/>
          <w:bCs/>
          <w:color w:val="000000" w:themeColor="text1"/>
          <w:sz w:val="22"/>
          <w:szCs w:val="22"/>
        </w:rPr>
        <w:tab/>
        <w:t>Nossi.edu (Nossi College of Art &amp; Design)</w:t>
      </w:r>
    </w:p>
    <w:p w:rsidR="001579E7" w:rsidRPr="00941583" w:rsidRDefault="003A4B7C" w:rsidP="00A517FB">
      <w:pPr>
        <w:autoSpaceDE w:val="0"/>
        <w:autoSpaceDN w:val="0"/>
        <w:adjustRightInd w:val="0"/>
        <w:jc w:val="both"/>
        <w:rPr>
          <w:rFonts w:ascii="Arial" w:eastAsiaTheme="minorHAnsi" w:hAnsi="Arial" w:cs="Arial"/>
          <w:bCs/>
          <w:color w:val="000000" w:themeColor="text1"/>
          <w:sz w:val="22"/>
          <w:szCs w:val="22"/>
        </w:rPr>
      </w:pPr>
      <w:r w:rsidRPr="00941583">
        <w:rPr>
          <w:rFonts w:ascii="Arial" w:eastAsiaTheme="minorHAnsi" w:hAnsi="Arial" w:cs="Arial"/>
          <w:bCs/>
          <w:color w:val="000000" w:themeColor="text1"/>
          <w:sz w:val="22"/>
          <w:szCs w:val="22"/>
        </w:rPr>
        <w:t>OLEMiss.edu</w:t>
      </w:r>
      <w:r w:rsidR="009E32F9" w:rsidRPr="00941583">
        <w:rPr>
          <w:rFonts w:ascii="Arial" w:eastAsiaTheme="minorHAnsi" w:hAnsi="Arial" w:cs="Arial"/>
          <w:bCs/>
          <w:color w:val="000000" w:themeColor="text1"/>
          <w:sz w:val="22"/>
          <w:szCs w:val="22"/>
        </w:rPr>
        <w:t xml:space="preserve">   (Oxford, MS)</w:t>
      </w:r>
      <w:r w:rsidR="00A80925">
        <w:rPr>
          <w:rFonts w:ascii="Arial" w:eastAsiaTheme="minorHAnsi" w:hAnsi="Arial" w:cs="Arial"/>
          <w:bCs/>
          <w:color w:val="000000" w:themeColor="text1"/>
          <w:sz w:val="22"/>
          <w:szCs w:val="22"/>
        </w:rPr>
        <w:tab/>
      </w:r>
      <w:r w:rsidR="00A80925">
        <w:rPr>
          <w:rFonts w:ascii="Arial" w:eastAsiaTheme="minorHAnsi" w:hAnsi="Arial" w:cs="Arial"/>
          <w:bCs/>
          <w:color w:val="000000" w:themeColor="text1"/>
          <w:sz w:val="22"/>
          <w:szCs w:val="22"/>
        </w:rPr>
        <w:tab/>
      </w:r>
      <w:r w:rsidR="00A80925">
        <w:rPr>
          <w:rFonts w:ascii="Arial" w:eastAsiaTheme="minorHAnsi" w:hAnsi="Arial" w:cs="Arial"/>
          <w:bCs/>
          <w:color w:val="000000" w:themeColor="text1"/>
          <w:sz w:val="22"/>
          <w:szCs w:val="22"/>
        </w:rPr>
        <w:tab/>
        <w:t>usagermanyscholarship.org (Begins August 1 of each year)</w:t>
      </w:r>
    </w:p>
    <w:p w:rsidR="009E7E9D" w:rsidRDefault="009E7E9D" w:rsidP="00344B06">
      <w:pPr>
        <w:pStyle w:val="xmsonormal"/>
        <w:shd w:val="clear" w:color="auto" w:fill="FFFFFF"/>
        <w:spacing w:before="0" w:beforeAutospacing="0" w:after="0" w:afterAutospacing="0"/>
        <w:rPr>
          <w:rFonts w:ascii="Arial" w:eastAsiaTheme="minorHAnsi" w:hAnsi="Arial" w:cs="Arial"/>
          <w:bCs/>
          <w:color w:val="000000" w:themeColor="text1"/>
        </w:rPr>
      </w:pPr>
    </w:p>
    <w:p w:rsidR="00AA23C4" w:rsidRDefault="00AA23C4" w:rsidP="00776888">
      <w:pPr>
        <w:autoSpaceDE w:val="0"/>
        <w:autoSpaceDN w:val="0"/>
        <w:adjustRightInd w:val="0"/>
        <w:jc w:val="both"/>
        <w:rPr>
          <w:rFonts w:ascii="Arial" w:eastAsiaTheme="minorHAnsi" w:hAnsi="Arial" w:cs="Arial"/>
          <w:b/>
          <w:bCs/>
          <w:i/>
          <w:color w:val="000000" w:themeColor="text1"/>
          <w:sz w:val="28"/>
          <w:szCs w:val="28"/>
          <w:u w:val="single"/>
        </w:rPr>
      </w:pPr>
    </w:p>
    <w:p w:rsidR="000B5CFC" w:rsidRDefault="000B5CFC" w:rsidP="00776888">
      <w:pPr>
        <w:autoSpaceDE w:val="0"/>
        <w:autoSpaceDN w:val="0"/>
        <w:adjustRightInd w:val="0"/>
        <w:jc w:val="both"/>
        <w:rPr>
          <w:rFonts w:ascii="Arial" w:eastAsiaTheme="minorHAnsi" w:hAnsi="Arial" w:cs="Arial"/>
          <w:b/>
          <w:bCs/>
          <w:i/>
          <w:color w:val="000000" w:themeColor="text1"/>
          <w:sz w:val="28"/>
          <w:szCs w:val="28"/>
          <w:u w:val="single"/>
        </w:rPr>
      </w:pPr>
    </w:p>
    <w:p w:rsidR="00776888" w:rsidRPr="00ED1B62" w:rsidRDefault="00776888" w:rsidP="00776888">
      <w:pPr>
        <w:autoSpaceDE w:val="0"/>
        <w:autoSpaceDN w:val="0"/>
        <w:adjustRightInd w:val="0"/>
        <w:jc w:val="both"/>
        <w:rPr>
          <w:rFonts w:ascii="Arial" w:eastAsiaTheme="minorHAnsi" w:hAnsi="Arial" w:cs="Arial"/>
          <w:b/>
          <w:bCs/>
          <w:i/>
          <w:color w:val="000000" w:themeColor="text1"/>
          <w:sz w:val="28"/>
          <w:szCs w:val="28"/>
          <w:u w:val="single"/>
        </w:rPr>
      </w:pPr>
      <w:r w:rsidRPr="00ED1B62">
        <w:rPr>
          <w:rFonts w:ascii="Arial" w:eastAsiaTheme="minorHAnsi" w:hAnsi="Arial" w:cs="Arial"/>
          <w:b/>
          <w:bCs/>
          <w:i/>
          <w:color w:val="000000" w:themeColor="text1"/>
          <w:sz w:val="28"/>
          <w:szCs w:val="28"/>
          <w:u w:val="single"/>
        </w:rPr>
        <w:t>Are you the first person in your household to go to college?</w:t>
      </w:r>
    </w:p>
    <w:p w:rsidR="00447D56" w:rsidRPr="00776888" w:rsidRDefault="00447D56" w:rsidP="001F4079">
      <w:pPr>
        <w:autoSpaceDE w:val="0"/>
        <w:autoSpaceDN w:val="0"/>
        <w:adjustRightInd w:val="0"/>
        <w:ind w:left="2160" w:firstLine="720"/>
        <w:rPr>
          <w:rFonts w:ascii="Arial" w:eastAsiaTheme="minorHAnsi" w:hAnsi="Arial" w:cs="Arial"/>
          <w:bCs/>
          <w:color w:val="0D0D0D" w:themeColor="text1" w:themeTint="F2"/>
          <w:sz w:val="18"/>
          <w:szCs w:val="18"/>
        </w:rPr>
      </w:pPr>
    </w:p>
    <w:p w:rsidR="00447D56" w:rsidRDefault="00776888" w:rsidP="00776888">
      <w:pPr>
        <w:autoSpaceDE w:val="0"/>
        <w:autoSpaceDN w:val="0"/>
        <w:adjustRightInd w:val="0"/>
        <w:rPr>
          <w:rFonts w:ascii="Arial" w:eastAsiaTheme="minorHAnsi" w:hAnsi="Arial" w:cs="Arial"/>
          <w:bCs/>
          <w:color w:val="0D0D0D" w:themeColor="text1" w:themeTint="F2"/>
          <w:sz w:val="28"/>
          <w:szCs w:val="28"/>
        </w:rPr>
      </w:pPr>
      <w:r w:rsidRPr="00776888">
        <w:rPr>
          <w:rFonts w:ascii="Arial" w:eastAsiaTheme="minorHAnsi" w:hAnsi="Arial" w:cs="Arial"/>
          <w:bCs/>
          <w:color w:val="0D0D0D" w:themeColor="text1" w:themeTint="F2"/>
          <w:sz w:val="28"/>
          <w:szCs w:val="28"/>
        </w:rPr>
        <w:t>Google: First Generation Scholarships 20</w:t>
      </w:r>
      <w:r w:rsidR="00FE520F">
        <w:rPr>
          <w:rFonts w:ascii="Arial" w:eastAsiaTheme="minorHAnsi" w:hAnsi="Arial" w:cs="Arial"/>
          <w:bCs/>
          <w:color w:val="0D0D0D" w:themeColor="text1" w:themeTint="F2"/>
          <w:sz w:val="28"/>
          <w:szCs w:val="28"/>
        </w:rPr>
        <w:t>2</w:t>
      </w:r>
      <w:r w:rsidR="006B5BC4">
        <w:rPr>
          <w:rFonts w:ascii="Arial" w:eastAsiaTheme="minorHAnsi" w:hAnsi="Arial" w:cs="Arial"/>
          <w:bCs/>
          <w:color w:val="0D0D0D" w:themeColor="text1" w:themeTint="F2"/>
          <w:sz w:val="28"/>
          <w:szCs w:val="28"/>
        </w:rPr>
        <w:t>1</w:t>
      </w:r>
      <w:r w:rsidR="0056587E">
        <w:rPr>
          <w:rFonts w:ascii="Arial" w:eastAsiaTheme="minorHAnsi" w:hAnsi="Arial" w:cs="Arial"/>
          <w:bCs/>
          <w:color w:val="0D0D0D" w:themeColor="text1" w:themeTint="F2"/>
          <w:sz w:val="28"/>
          <w:szCs w:val="28"/>
        </w:rPr>
        <w:t>.  Thousands of $$$ available.</w:t>
      </w:r>
    </w:p>
    <w:p w:rsidR="00A33D38" w:rsidRDefault="00A33D38" w:rsidP="00776888">
      <w:pPr>
        <w:autoSpaceDE w:val="0"/>
        <w:autoSpaceDN w:val="0"/>
        <w:adjustRightInd w:val="0"/>
        <w:rPr>
          <w:rFonts w:ascii="Arial" w:eastAsiaTheme="minorHAnsi" w:hAnsi="Arial" w:cs="Arial"/>
          <w:bCs/>
          <w:color w:val="0D0D0D" w:themeColor="text1" w:themeTint="F2"/>
          <w:sz w:val="28"/>
          <w:szCs w:val="28"/>
        </w:rPr>
      </w:pPr>
    </w:p>
    <w:tbl>
      <w:tblPr>
        <w:tblW w:w="9931" w:type="dxa"/>
        <w:tblCellSpacing w:w="15" w:type="dxa"/>
        <w:tblInd w:w="533" w:type="dxa"/>
        <w:tblBorders>
          <w:top w:val="single" w:sz="6" w:space="0" w:color="C8C8C8"/>
          <w:left w:val="single" w:sz="6" w:space="0" w:color="C8C8C8"/>
          <w:bottom w:val="single" w:sz="6" w:space="0" w:color="C8C8C8"/>
          <w:right w:val="single" w:sz="6" w:space="0" w:color="C8C8C8"/>
        </w:tblBorders>
        <w:shd w:val="clear" w:color="auto" w:fill="FFFFFF"/>
        <w:tblCellMar>
          <w:top w:w="180" w:type="dxa"/>
          <w:left w:w="180" w:type="dxa"/>
          <w:bottom w:w="180" w:type="dxa"/>
          <w:right w:w="180" w:type="dxa"/>
        </w:tblCellMar>
        <w:tblLook w:val="04A0" w:firstRow="1" w:lastRow="0" w:firstColumn="1" w:lastColumn="0" w:noHBand="0" w:noVBand="1"/>
      </w:tblPr>
      <w:tblGrid>
        <w:gridCol w:w="4020"/>
        <w:gridCol w:w="5911"/>
      </w:tblGrid>
      <w:tr w:rsidR="00ED1B62" w:rsidRPr="00ED1B62" w:rsidTr="000C3CF5">
        <w:trPr>
          <w:trHeight w:val="1968"/>
          <w:tblCellSpacing w:w="15" w:type="dxa"/>
        </w:trPr>
        <w:tc>
          <w:tcPr>
            <w:tcW w:w="3975" w:type="dxa"/>
            <w:shd w:val="clear" w:color="auto" w:fill="FFFFFF"/>
            <w:hideMark/>
          </w:tcPr>
          <w:p w:rsidR="00ED1B62" w:rsidRPr="00ED1B62" w:rsidRDefault="00ED1B62" w:rsidP="00ED1B62">
            <w:pPr>
              <w:textAlignment w:val="baseline"/>
              <w:rPr>
                <w:rFonts w:ascii="Calibri" w:hAnsi="Calibri" w:cs="Calibri"/>
                <w:color w:val="201F1E"/>
                <w:sz w:val="22"/>
                <w:szCs w:val="22"/>
              </w:rPr>
            </w:pPr>
            <w:r w:rsidRPr="00ED1B62">
              <w:rPr>
                <w:rFonts w:ascii="Calibri" w:hAnsi="Calibri" w:cs="Calibri"/>
                <w:noProof/>
                <w:color w:val="0000FF"/>
                <w:sz w:val="22"/>
                <w:szCs w:val="22"/>
                <w:bdr w:val="none" w:sz="0" w:space="0" w:color="auto" w:frame="1"/>
              </w:rPr>
              <w:drawing>
                <wp:inline distT="0" distB="0" distL="0" distR="0" wp14:anchorId="5CF2E667" wp14:editId="1ED0217D">
                  <wp:extent cx="2286000" cy="1371600"/>
                  <wp:effectExtent l="0" t="0" r="0" b="0"/>
                  <wp:docPr id="3" name="LPThumbnailImageId325792" descr="https://opportunity.collegeboard.org/images/kids-in-the-hallway-opportunity-scholarships.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325792" descr="https://opportunity.collegeboard.org/images/kids-in-the-hallway-opportunity-scholarships.jp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c>
        <w:tc>
          <w:tcPr>
            <w:tcW w:w="5866" w:type="dxa"/>
            <w:shd w:val="clear" w:color="auto" w:fill="FFFFFF"/>
            <w:hideMark/>
          </w:tcPr>
          <w:p w:rsidR="00ED1B62" w:rsidRPr="00ED1B62" w:rsidRDefault="00CE17D3" w:rsidP="00ED1B62">
            <w:pPr>
              <w:textAlignment w:val="baseline"/>
              <w:rPr>
                <w:rFonts w:ascii="Segoe UI Light" w:hAnsi="Segoe UI Light" w:cs="Segoe UI Light"/>
                <w:color w:val="201F1E"/>
                <w:sz w:val="32"/>
                <w:szCs w:val="32"/>
              </w:rPr>
            </w:pPr>
            <w:r>
              <w:t>College Board Opportunity Scholarships</w:t>
            </w:r>
          </w:p>
          <w:p w:rsidR="00ED1B62" w:rsidRPr="00ED1B62" w:rsidRDefault="00ED1B62" w:rsidP="00ED1B62">
            <w:pPr>
              <w:textAlignment w:val="baseline"/>
              <w:rPr>
                <w:rFonts w:ascii="Segoe UI" w:hAnsi="Segoe UI" w:cs="Segoe UI"/>
                <w:color w:val="666666"/>
                <w:sz w:val="21"/>
                <w:szCs w:val="21"/>
              </w:rPr>
            </w:pPr>
            <w:r w:rsidRPr="00ED1B62">
              <w:rPr>
                <w:rFonts w:ascii="Segoe UI" w:hAnsi="Segoe UI" w:cs="Segoe UI"/>
                <w:color w:val="666666"/>
                <w:sz w:val="21"/>
                <w:szCs w:val="21"/>
              </w:rPr>
              <w:t>Join a national movement to support students on their college journeys and encourage them to take advantage of the clear steps and benefits of the College Board Opportunity Scholarships.</w:t>
            </w:r>
          </w:p>
          <w:p w:rsidR="00ED1B62" w:rsidRPr="00ED1B62" w:rsidRDefault="00ED1B62" w:rsidP="00ED1B62">
            <w:pPr>
              <w:textAlignment w:val="baseline"/>
              <w:rPr>
                <w:rFonts w:ascii="Segoe UI" w:hAnsi="Segoe UI" w:cs="Segoe UI"/>
                <w:b/>
                <w:color w:val="A6A6A6"/>
                <w:sz w:val="21"/>
                <w:szCs w:val="21"/>
              </w:rPr>
            </w:pPr>
            <w:r w:rsidRPr="00ED1B62">
              <w:rPr>
                <w:rFonts w:ascii="Segoe UI" w:hAnsi="Segoe UI" w:cs="Segoe UI"/>
                <w:b/>
                <w:color w:val="000000" w:themeColor="text1"/>
                <w:sz w:val="21"/>
                <w:szCs w:val="21"/>
              </w:rPr>
              <w:t>signup.collegeboard.org</w:t>
            </w:r>
          </w:p>
        </w:tc>
      </w:tr>
    </w:tbl>
    <w:p w:rsidR="0006031F" w:rsidRDefault="0006031F"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DA38D8" w:rsidRDefault="00DA38D8" w:rsidP="0052673D">
      <w:pPr>
        <w:autoSpaceDE w:val="0"/>
        <w:autoSpaceDN w:val="0"/>
        <w:adjustRightInd w:val="0"/>
        <w:jc w:val="center"/>
        <w:rPr>
          <w:rFonts w:ascii="Arial" w:eastAsiaTheme="minorHAnsi" w:hAnsi="Arial" w:cs="Arial"/>
          <w:bCs/>
          <w:color w:val="000000" w:themeColor="text1"/>
          <w:sz w:val="28"/>
          <w:szCs w:val="28"/>
          <w:u w:val="single"/>
        </w:rPr>
      </w:pPr>
    </w:p>
    <w:p w:rsidR="0052673D" w:rsidRDefault="0052673D" w:rsidP="0052673D">
      <w:pPr>
        <w:autoSpaceDE w:val="0"/>
        <w:autoSpaceDN w:val="0"/>
        <w:adjustRightInd w:val="0"/>
        <w:jc w:val="center"/>
        <w:rPr>
          <w:rFonts w:ascii="Arial" w:eastAsiaTheme="minorHAnsi" w:hAnsi="Arial" w:cs="Arial"/>
          <w:bCs/>
          <w:color w:val="000000" w:themeColor="text1"/>
          <w:sz w:val="28"/>
          <w:szCs w:val="28"/>
          <w:u w:val="single"/>
        </w:rPr>
      </w:pPr>
      <w:r>
        <w:rPr>
          <w:rFonts w:ascii="Arial" w:hAnsi="Arial" w:cs="Arial"/>
          <w:noProof/>
          <w:color w:val="0000FF"/>
          <w:sz w:val="27"/>
          <w:szCs w:val="27"/>
          <w:lang w:val="en"/>
        </w:rPr>
        <w:lastRenderedPageBreak/>
        <w:drawing>
          <wp:inline distT="0" distB="0" distL="0" distR="0" wp14:anchorId="42F812E9" wp14:editId="10C7621B">
            <wp:extent cx="1657350" cy="875169"/>
            <wp:effectExtent l="0" t="0" r="0" b="1270"/>
            <wp:docPr id="1" name="Picture 1" descr="Related image">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4022" cy="889253"/>
                    </a:xfrm>
                    <a:prstGeom prst="rect">
                      <a:avLst/>
                    </a:prstGeom>
                    <a:noFill/>
                    <a:ln>
                      <a:noFill/>
                    </a:ln>
                  </pic:spPr>
                </pic:pic>
              </a:graphicData>
            </a:graphic>
          </wp:inline>
        </w:drawing>
      </w:r>
    </w:p>
    <w:p w:rsidR="0052673D" w:rsidRDefault="0052673D" w:rsidP="0052673D">
      <w:pPr>
        <w:autoSpaceDE w:val="0"/>
        <w:autoSpaceDN w:val="0"/>
        <w:adjustRightInd w:val="0"/>
        <w:rPr>
          <w:rFonts w:ascii="Arial" w:eastAsiaTheme="minorHAnsi" w:hAnsi="Arial" w:cs="Arial"/>
          <w:bCs/>
          <w:color w:val="000000" w:themeColor="text1"/>
        </w:rPr>
      </w:pPr>
    </w:p>
    <w:p w:rsidR="00463000" w:rsidRDefault="00463000" w:rsidP="0052673D">
      <w:pPr>
        <w:autoSpaceDE w:val="0"/>
        <w:autoSpaceDN w:val="0"/>
        <w:adjustRightInd w:val="0"/>
        <w:rPr>
          <w:rFonts w:ascii="Arial" w:eastAsiaTheme="minorHAnsi" w:hAnsi="Arial" w:cs="Arial"/>
          <w:bCs/>
          <w:color w:val="000000" w:themeColor="text1"/>
        </w:rPr>
      </w:pPr>
    </w:p>
    <w:p w:rsidR="0052673D" w:rsidRDefault="0052673D" w:rsidP="0052673D">
      <w:pPr>
        <w:autoSpaceDE w:val="0"/>
        <w:autoSpaceDN w:val="0"/>
        <w:adjustRightInd w:val="0"/>
        <w:rPr>
          <w:rFonts w:ascii="Arial" w:eastAsiaTheme="minorHAnsi" w:hAnsi="Arial" w:cs="Arial"/>
          <w:bCs/>
          <w:color w:val="000000" w:themeColor="text1"/>
        </w:rPr>
      </w:pPr>
      <w:r>
        <w:rPr>
          <w:rFonts w:ascii="Arial" w:eastAsiaTheme="minorHAnsi" w:hAnsi="Arial" w:cs="Arial"/>
          <w:bCs/>
          <w:color w:val="000000" w:themeColor="text1"/>
        </w:rPr>
        <w:t xml:space="preserve">The Florida Bright Futures Scholarship Program, funded by the Florida Lottery, provides scholarships for Florida high school grads with a record of high academic achievement, good test scores and community service.  You can use the scholarship for a degree, certificate or applied technology program at most Florida public or private postsecondary education institutions.  </w:t>
      </w:r>
    </w:p>
    <w:p w:rsidR="0052673D" w:rsidRDefault="0052673D" w:rsidP="0052673D">
      <w:pPr>
        <w:autoSpaceDE w:val="0"/>
        <w:autoSpaceDN w:val="0"/>
        <w:adjustRightInd w:val="0"/>
        <w:rPr>
          <w:rFonts w:ascii="Arial" w:eastAsiaTheme="minorHAnsi" w:hAnsi="Arial" w:cs="Arial"/>
          <w:bCs/>
          <w:color w:val="000000" w:themeColor="text1"/>
        </w:rPr>
      </w:pPr>
    </w:p>
    <w:p w:rsidR="0052673D" w:rsidRDefault="0052673D" w:rsidP="0052673D">
      <w:pPr>
        <w:autoSpaceDE w:val="0"/>
        <w:autoSpaceDN w:val="0"/>
        <w:adjustRightInd w:val="0"/>
        <w:rPr>
          <w:rFonts w:ascii="Arial" w:eastAsiaTheme="minorHAnsi" w:hAnsi="Arial" w:cs="Arial"/>
          <w:bCs/>
          <w:color w:val="000000" w:themeColor="text1"/>
        </w:rPr>
      </w:pPr>
      <w:r>
        <w:rPr>
          <w:rFonts w:ascii="Arial" w:eastAsiaTheme="minorHAnsi" w:hAnsi="Arial" w:cs="Arial"/>
          <w:bCs/>
          <w:color w:val="000000" w:themeColor="text1"/>
        </w:rPr>
        <w:t xml:space="preserve">Here's how to make sure you get rewarded for your hard work.  Go to </w:t>
      </w:r>
      <w:r w:rsidRPr="0052673D">
        <w:rPr>
          <w:rFonts w:ascii="Arial" w:eastAsiaTheme="minorHAnsi" w:hAnsi="Arial" w:cs="Arial"/>
          <w:bCs/>
          <w:color w:val="104864" w:themeColor="background2" w:themeShade="40"/>
        </w:rPr>
        <w:t xml:space="preserve">www.FloridaStudentFinancialAid.org/SSFAD/bf </w:t>
      </w:r>
      <w:r>
        <w:rPr>
          <w:rFonts w:ascii="Arial" w:eastAsiaTheme="minorHAnsi" w:hAnsi="Arial" w:cs="Arial"/>
          <w:bCs/>
          <w:color w:val="000000" w:themeColor="text1"/>
        </w:rPr>
        <w:t>to find out if you qualify.</w:t>
      </w:r>
    </w:p>
    <w:p w:rsidR="0052673D" w:rsidRDefault="0052673D" w:rsidP="0052673D">
      <w:pPr>
        <w:autoSpaceDE w:val="0"/>
        <w:autoSpaceDN w:val="0"/>
        <w:adjustRightInd w:val="0"/>
        <w:rPr>
          <w:rFonts w:ascii="Arial" w:eastAsiaTheme="minorHAnsi" w:hAnsi="Arial" w:cs="Arial"/>
          <w:bCs/>
          <w:color w:val="000000" w:themeColor="text1"/>
        </w:rPr>
      </w:pPr>
    </w:p>
    <w:p w:rsidR="0052673D" w:rsidRDefault="0052673D" w:rsidP="00463000">
      <w:pPr>
        <w:rPr>
          <w:rFonts w:ascii="Arial" w:eastAsiaTheme="minorHAnsi" w:hAnsi="Arial" w:cs="Arial"/>
          <w:bCs/>
          <w:color w:val="000000" w:themeColor="text1"/>
        </w:rPr>
      </w:pPr>
      <w:r>
        <w:rPr>
          <w:rFonts w:ascii="Arial" w:eastAsiaTheme="minorHAnsi" w:hAnsi="Arial" w:cs="Arial"/>
          <w:bCs/>
          <w:color w:val="000000" w:themeColor="text1"/>
        </w:rPr>
        <w:t xml:space="preserve">Go to </w:t>
      </w:r>
      <w:hyperlink r:id="rId89" w:history="1">
        <w:r w:rsidRPr="00642B5A">
          <w:rPr>
            <w:rStyle w:val="Hyperlink"/>
            <w:rFonts w:ascii="Arial" w:eastAsiaTheme="minorHAnsi" w:hAnsi="Arial" w:cs="Arial"/>
          </w:rPr>
          <w:t>www.FloridaStudentFinancialAid.org</w:t>
        </w:r>
      </w:hyperlink>
      <w:r>
        <w:rPr>
          <w:rFonts w:ascii="Arial" w:eastAsiaTheme="minorHAnsi" w:hAnsi="Arial" w:cs="Arial"/>
          <w:bCs/>
          <w:color w:val="000000" w:themeColor="text1"/>
        </w:rPr>
        <w:t xml:space="preserve"> a</w:t>
      </w:r>
      <w:r w:rsidR="00463000">
        <w:rPr>
          <w:rFonts w:ascii="Arial" w:eastAsiaTheme="minorHAnsi" w:hAnsi="Arial" w:cs="Arial"/>
          <w:bCs/>
          <w:color w:val="000000" w:themeColor="text1"/>
        </w:rPr>
        <w:t xml:space="preserve">nd </w:t>
      </w:r>
      <w:r>
        <w:rPr>
          <w:rFonts w:ascii="Arial" w:eastAsiaTheme="minorHAnsi" w:hAnsi="Arial" w:cs="Arial"/>
          <w:bCs/>
          <w:color w:val="000000" w:themeColor="text1"/>
        </w:rPr>
        <w:t>submit a completed, error-free Initial Student Florida Financial Aid Application (FFAA) during your last year of high school, by graduation.</w:t>
      </w:r>
    </w:p>
    <w:p w:rsidR="0052673D" w:rsidRDefault="0052673D" w:rsidP="0052673D">
      <w:pPr>
        <w:autoSpaceDE w:val="0"/>
        <w:autoSpaceDN w:val="0"/>
        <w:adjustRightInd w:val="0"/>
        <w:rPr>
          <w:rFonts w:ascii="Arial" w:eastAsiaTheme="minorHAnsi" w:hAnsi="Arial" w:cs="Arial"/>
          <w:bCs/>
          <w:color w:val="000000" w:themeColor="text1"/>
        </w:rPr>
      </w:pPr>
    </w:p>
    <w:p w:rsidR="002102FB" w:rsidRDefault="0052673D" w:rsidP="0052673D">
      <w:pPr>
        <w:autoSpaceDE w:val="0"/>
        <w:autoSpaceDN w:val="0"/>
        <w:adjustRightInd w:val="0"/>
        <w:rPr>
          <w:rFonts w:ascii="Arial" w:eastAsiaTheme="minorHAnsi" w:hAnsi="Arial" w:cs="Arial"/>
          <w:bCs/>
          <w:color w:val="000000" w:themeColor="text1"/>
        </w:rPr>
      </w:pPr>
      <w:r>
        <w:rPr>
          <w:rFonts w:ascii="Arial" w:eastAsiaTheme="minorHAnsi" w:hAnsi="Arial" w:cs="Arial"/>
          <w:bCs/>
          <w:color w:val="000000" w:themeColor="text1"/>
        </w:rPr>
        <w:t>Bright Futures has a handbook available online</w:t>
      </w:r>
      <w:r w:rsidR="00C81567">
        <w:rPr>
          <w:rFonts w:ascii="Arial" w:eastAsiaTheme="minorHAnsi" w:hAnsi="Arial" w:cs="Arial"/>
          <w:bCs/>
          <w:color w:val="000000" w:themeColor="text1"/>
        </w:rPr>
        <w:t xml:space="preserve"> </w:t>
      </w:r>
    </w:p>
    <w:p w:rsidR="002102FB" w:rsidRPr="002102FB" w:rsidRDefault="006102F2" w:rsidP="0052673D">
      <w:pPr>
        <w:autoSpaceDE w:val="0"/>
        <w:autoSpaceDN w:val="0"/>
        <w:adjustRightInd w:val="0"/>
        <w:rPr>
          <w:rFonts w:ascii="Arial" w:eastAsiaTheme="minorHAnsi" w:hAnsi="Arial" w:cs="Arial"/>
          <w:bCs/>
          <w:color w:val="000000" w:themeColor="text1"/>
          <w:sz w:val="28"/>
          <w:szCs w:val="28"/>
        </w:rPr>
      </w:pPr>
      <w:hyperlink r:id="rId90" w:history="1">
        <w:r w:rsidR="002102FB" w:rsidRPr="002102FB">
          <w:rPr>
            <w:rStyle w:val="Hyperlink"/>
            <w:sz w:val="28"/>
            <w:szCs w:val="28"/>
          </w:rPr>
          <w:t>https://www.floridastudentfinancialaidsg.org/PDF/BFHandbookChapter1.pdf</w:t>
        </w:r>
      </w:hyperlink>
    </w:p>
    <w:p w:rsidR="002102FB" w:rsidRPr="002102FB" w:rsidRDefault="006102F2" w:rsidP="0052673D">
      <w:pPr>
        <w:autoSpaceDE w:val="0"/>
        <w:autoSpaceDN w:val="0"/>
        <w:adjustRightInd w:val="0"/>
        <w:rPr>
          <w:sz w:val="28"/>
          <w:szCs w:val="28"/>
        </w:rPr>
      </w:pPr>
      <w:hyperlink r:id="rId91" w:history="1">
        <w:r w:rsidR="002102FB" w:rsidRPr="002102FB">
          <w:rPr>
            <w:rStyle w:val="Hyperlink"/>
            <w:sz w:val="28"/>
            <w:szCs w:val="28"/>
          </w:rPr>
          <w:t>https://www.floridastudentfinancialaidsg.org/PDF/BFHandbookChapter2.pdf</w:t>
        </w:r>
      </w:hyperlink>
    </w:p>
    <w:p w:rsidR="002102FB" w:rsidRPr="002102FB" w:rsidRDefault="006102F2" w:rsidP="0052673D">
      <w:pPr>
        <w:autoSpaceDE w:val="0"/>
        <w:autoSpaceDN w:val="0"/>
        <w:adjustRightInd w:val="0"/>
        <w:rPr>
          <w:rFonts w:ascii="Arial" w:eastAsiaTheme="minorHAnsi" w:hAnsi="Arial" w:cs="Arial"/>
          <w:bCs/>
          <w:color w:val="000000" w:themeColor="text1"/>
          <w:sz w:val="28"/>
          <w:szCs w:val="28"/>
        </w:rPr>
      </w:pPr>
      <w:hyperlink r:id="rId92" w:history="1">
        <w:r w:rsidR="002102FB" w:rsidRPr="002102FB">
          <w:rPr>
            <w:rStyle w:val="Hyperlink"/>
            <w:sz w:val="28"/>
            <w:szCs w:val="28"/>
          </w:rPr>
          <w:t>https://www.floridastudentfinancialaidsg.org/PDF/BFHandbookChapter3.pdf</w:t>
        </w:r>
      </w:hyperlink>
    </w:p>
    <w:p w:rsidR="002102FB" w:rsidRDefault="002102FB" w:rsidP="0052673D">
      <w:pPr>
        <w:autoSpaceDE w:val="0"/>
        <w:autoSpaceDN w:val="0"/>
        <w:adjustRightInd w:val="0"/>
        <w:rPr>
          <w:rFonts w:ascii="Arial" w:eastAsiaTheme="minorHAnsi" w:hAnsi="Arial" w:cs="Arial"/>
          <w:bCs/>
          <w:color w:val="000000" w:themeColor="text1"/>
        </w:rPr>
      </w:pPr>
    </w:p>
    <w:p w:rsidR="0052673D" w:rsidRDefault="0052673D" w:rsidP="0052673D">
      <w:pPr>
        <w:autoSpaceDE w:val="0"/>
        <w:autoSpaceDN w:val="0"/>
        <w:adjustRightInd w:val="0"/>
        <w:rPr>
          <w:rFonts w:ascii="Arial" w:eastAsiaTheme="minorHAnsi" w:hAnsi="Arial" w:cs="Arial"/>
          <w:bCs/>
          <w:color w:val="000000" w:themeColor="text1"/>
        </w:rPr>
      </w:pPr>
      <w:r>
        <w:rPr>
          <w:rFonts w:ascii="Arial" w:eastAsiaTheme="minorHAnsi" w:hAnsi="Arial" w:cs="Arial"/>
          <w:bCs/>
          <w:color w:val="000000" w:themeColor="text1"/>
        </w:rPr>
        <w:t>Take responsibility for tracking your application and award status online and keeping the Office of Student Financial Assistance (OSFA) informed about changes to your address or your educational plans.</w:t>
      </w:r>
    </w:p>
    <w:p w:rsidR="0056213C" w:rsidRDefault="0056213C" w:rsidP="0052673D">
      <w:pPr>
        <w:autoSpaceDE w:val="0"/>
        <w:autoSpaceDN w:val="0"/>
        <w:adjustRightInd w:val="0"/>
        <w:rPr>
          <w:rFonts w:ascii="Arial" w:eastAsiaTheme="minorHAnsi" w:hAnsi="Arial" w:cs="Arial"/>
          <w:bCs/>
          <w:color w:val="000000" w:themeColor="text1"/>
        </w:rPr>
      </w:pPr>
    </w:p>
    <w:p w:rsidR="001C6302" w:rsidRDefault="001C6302" w:rsidP="00D33712">
      <w:pPr>
        <w:pStyle w:val="Default"/>
        <w:jc w:val="center"/>
        <w:rPr>
          <w:rFonts w:ascii="Bahnschrift SemiBold" w:hAnsi="Bahnschrift SemiBold"/>
          <w:b/>
          <w:bCs/>
          <w:color w:val="auto"/>
          <w:sz w:val="28"/>
          <w:szCs w:val="28"/>
        </w:rPr>
      </w:pPr>
    </w:p>
    <w:p w:rsidR="00D33712" w:rsidRPr="000B78B4" w:rsidRDefault="00D33712" w:rsidP="00D33712">
      <w:pPr>
        <w:pStyle w:val="Default"/>
        <w:jc w:val="center"/>
        <w:rPr>
          <w:rFonts w:ascii="Bahnschrift SemiBold" w:hAnsi="Bahnschrift SemiBold"/>
          <w:b/>
          <w:bCs/>
          <w:color w:val="auto"/>
          <w:sz w:val="28"/>
          <w:szCs w:val="28"/>
        </w:rPr>
      </w:pPr>
      <w:r>
        <w:rPr>
          <w:rFonts w:ascii="Bahnschrift SemiBold" w:hAnsi="Bahnschrift SemiBold"/>
          <w:b/>
          <w:bCs/>
          <w:color w:val="auto"/>
          <w:sz w:val="28"/>
          <w:szCs w:val="28"/>
        </w:rPr>
        <w:t>E</w:t>
      </w:r>
      <w:r w:rsidRPr="000B78B4">
        <w:rPr>
          <w:rFonts w:ascii="Bahnschrift SemiBold" w:hAnsi="Bahnschrift SemiBold"/>
          <w:b/>
          <w:bCs/>
          <w:color w:val="auto"/>
          <w:sz w:val="28"/>
          <w:szCs w:val="28"/>
        </w:rPr>
        <w:t xml:space="preserve">ligible for the GI Bill?  Did you know?  </w:t>
      </w:r>
    </w:p>
    <w:p w:rsidR="00D33712" w:rsidRPr="000B78B4" w:rsidRDefault="00D33712" w:rsidP="00D33712">
      <w:pPr>
        <w:pStyle w:val="Default"/>
        <w:jc w:val="center"/>
        <w:rPr>
          <w:rFonts w:ascii="Bahnschrift SemiBold" w:hAnsi="Bahnschrift SemiBold"/>
          <w:b/>
          <w:bCs/>
          <w:color w:val="auto"/>
          <w:sz w:val="28"/>
          <w:szCs w:val="28"/>
        </w:rPr>
      </w:pPr>
      <w:r w:rsidRPr="000B78B4">
        <w:rPr>
          <w:rFonts w:ascii="Bahnschrift SemiBold" w:hAnsi="Bahnschrift SemiBold"/>
          <w:b/>
          <w:bCs/>
          <w:color w:val="auto"/>
          <w:sz w:val="28"/>
          <w:szCs w:val="28"/>
        </w:rPr>
        <w:t>You can pair the GI Bill AND Bright Futures.</w:t>
      </w:r>
    </w:p>
    <w:p w:rsidR="003862BB" w:rsidRDefault="003862BB" w:rsidP="0056213C">
      <w:pPr>
        <w:pStyle w:val="Default"/>
        <w:jc w:val="center"/>
        <w:rPr>
          <w:b/>
          <w:bCs/>
          <w:color w:val="auto"/>
          <w:sz w:val="36"/>
          <w:szCs w:val="36"/>
        </w:rPr>
      </w:pPr>
    </w:p>
    <w:p w:rsidR="00BF1C1C" w:rsidRDefault="00BF1C1C" w:rsidP="0056213C">
      <w:pPr>
        <w:pStyle w:val="Default"/>
        <w:jc w:val="center"/>
        <w:rPr>
          <w:b/>
          <w:bCs/>
          <w:color w:val="auto"/>
          <w:sz w:val="36"/>
          <w:szCs w:val="36"/>
        </w:rPr>
      </w:pPr>
    </w:p>
    <w:p w:rsidR="00BF1C1C" w:rsidRDefault="00BF1C1C" w:rsidP="0056213C">
      <w:pPr>
        <w:pStyle w:val="Default"/>
        <w:jc w:val="center"/>
        <w:rPr>
          <w:b/>
          <w:bCs/>
          <w:color w:val="auto"/>
          <w:sz w:val="36"/>
          <w:szCs w:val="36"/>
        </w:rPr>
      </w:pPr>
    </w:p>
    <w:p w:rsidR="00AB08DC" w:rsidRDefault="00AB08DC" w:rsidP="00AB08DC">
      <w:pPr>
        <w:autoSpaceDE w:val="0"/>
        <w:autoSpaceDN w:val="0"/>
        <w:adjustRightInd w:val="0"/>
        <w:jc w:val="center"/>
        <w:rPr>
          <w:rFonts w:ascii="Arial" w:eastAsiaTheme="minorHAnsi" w:hAnsi="Arial" w:cs="Arial"/>
          <w:bCs/>
          <w:color w:val="000000" w:themeColor="text1"/>
          <w:sz w:val="28"/>
          <w:szCs w:val="28"/>
          <w:u w:val="single"/>
        </w:rPr>
      </w:pPr>
      <w:r>
        <w:rPr>
          <w:rFonts w:ascii="Arial" w:eastAsiaTheme="minorHAnsi" w:hAnsi="Arial" w:cs="Arial"/>
          <w:bCs/>
          <w:color w:val="000000" w:themeColor="text1"/>
          <w:sz w:val="28"/>
          <w:szCs w:val="28"/>
          <w:u w:val="single"/>
        </w:rPr>
        <w:t>Want to attend a Private College?</w:t>
      </w:r>
    </w:p>
    <w:p w:rsidR="00AB08DC" w:rsidRDefault="00AB08DC" w:rsidP="00AB08DC">
      <w:pPr>
        <w:autoSpaceDE w:val="0"/>
        <w:autoSpaceDN w:val="0"/>
        <w:adjustRightInd w:val="0"/>
        <w:jc w:val="center"/>
        <w:rPr>
          <w:rFonts w:ascii="Arial" w:eastAsiaTheme="minorHAnsi" w:hAnsi="Arial" w:cs="Arial"/>
          <w:bCs/>
          <w:color w:val="000000" w:themeColor="text1"/>
          <w:sz w:val="28"/>
          <w:szCs w:val="28"/>
          <w:u w:val="single"/>
        </w:rPr>
      </w:pPr>
      <w:r w:rsidRPr="00361452">
        <w:rPr>
          <w:rFonts w:ascii="Arial" w:eastAsiaTheme="minorHAnsi" w:hAnsi="Arial" w:cs="Arial"/>
          <w:bCs/>
          <w:color w:val="000000" w:themeColor="text1"/>
          <w:sz w:val="28"/>
          <w:szCs w:val="28"/>
        </w:rPr>
        <w:t xml:space="preserve">Go to:  </w:t>
      </w:r>
      <w:r>
        <w:rPr>
          <w:rFonts w:ascii="Arial" w:eastAsiaTheme="minorHAnsi" w:hAnsi="Arial" w:cs="Arial"/>
          <w:bCs/>
          <w:color w:val="000000" w:themeColor="text1"/>
          <w:sz w:val="28"/>
          <w:szCs w:val="28"/>
          <w:u w:val="single"/>
        </w:rPr>
        <w:t>www.pcuf.net</w:t>
      </w:r>
    </w:p>
    <w:p w:rsidR="00BF1C1C" w:rsidRDefault="00BF1C1C" w:rsidP="0056213C">
      <w:pPr>
        <w:pStyle w:val="Default"/>
        <w:jc w:val="center"/>
        <w:rPr>
          <w:b/>
          <w:bCs/>
          <w:color w:val="auto"/>
          <w:sz w:val="36"/>
          <w:szCs w:val="36"/>
        </w:rPr>
      </w:pPr>
    </w:p>
    <w:p w:rsidR="007C29A2" w:rsidRDefault="007C29A2" w:rsidP="0056213C">
      <w:pPr>
        <w:pStyle w:val="Default"/>
        <w:jc w:val="center"/>
        <w:rPr>
          <w:b/>
          <w:bCs/>
          <w:color w:val="auto"/>
          <w:sz w:val="28"/>
          <w:szCs w:val="28"/>
        </w:rPr>
      </w:pPr>
    </w:p>
    <w:p w:rsidR="007A0536" w:rsidRDefault="007A0536"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DA38D8" w:rsidRDefault="00DA38D8" w:rsidP="0056213C">
      <w:pPr>
        <w:pStyle w:val="Default"/>
        <w:jc w:val="center"/>
        <w:rPr>
          <w:b/>
          <w:bCs/>
          <w:color w:val="auto"/>
          <w:sz w:val="28"/>
          <w:szCs w:val="28"/>
        </w:rPr>
      </w:pPr>
    </w:p>
    <w:p w:rsidR="007A0536" w:rsidRDefault="007A0536" w:rsidP="0056213C">
      <w:pPr>
        <w:pStyle w:val="Default"/>
        <w:jc w:val="center"/>
        <w:rPr>
          <w:b/>
          <w:bCs/>
          <w:color w:val="auto"/>
          <w:sz w:val="28"/>
          <w:szCs w:val="28"/>
        </w:rPr>
      </w:pPr>
    </w:p>
    <w:p w:rsidR="00BF1C1C" w:rsidRPr="00CA2D08" w:rsidRDefault="00BF1C1C" w:rsidP="0056213C">
      <w:pPr>
        <w:pStyle w:val="Default"/>
        <w:jc w:val="center"/>
        <w:rPr>
          <w:b/>
          <w:bCs/>
          <w:color w:val="auto"/>
          <w:sz w:val="28"/>
          <w:szCs w:val="28"/>
        </w:rPr>
      </w:pPr>
      <w:r w:rsidRPr="00CA2D08">
        <w:rPr>
          <w:b/>
          <w:bCs/>
          <w:color w:val="auto"/>
          <w:sz w:val="28"/>
          <w:szCs w:val="28"/>
        </w:rPr>
        <w:lastRenderedPageBreak/>
        <w:t>Florida Bright Futures Scholarship Program</w:t>
      </w:r>
    </w:p>
    <w:p w:rsidR="00BF1C1C" w:rsidRPr="00877641" w:rsidRDefault="00BF1C1C" w:rsidP="0056213C">
      <w:pPr>
        <w:pStyle w:val="Default"/>
        <w:jc w:val="center"/>
        <w:rPr>
          <w:b/>
          <w:bCs/>
          <w:color w:val="auto"/>
          <w:sz w:val="20"/>
          <w:szCs w:val="20"/>
        </w:rPr>
      </w:pPr>
      <w:r w:rsidRPr="00877641">
        <w:rPr>
          <w:b/>
          <w:bCs/>
          <w:color w:val="auto"/>
          <w:sz w:val="20"/>
          <w:szCs w:val="20"/>
        </w:rPr>
        <w:t>Initial Eligibility for High School Applicants</w:t>
      </w:r>
    </w:p>
    <w:p w:rsidR="00BF1C1C" w:rsidRPr="00877641" w:rsidRDefault="00BF1C1C" w:rsidP="0056213C">
      <w:pPr>
        <w:pStyle w:val="Default"/>
        <w:jc w:val="center"/>
        <w:rPr>
          <w:b/>
          <w:bCs/>
          <w:color w:val="auto"/>
          <w:sz w:val="20"/>
          <w:szCs w:val="20"/>
        </w:rPr>
      </w:pPr>
      <w:r w:rsidRPr="00877641">
        <w:rPr>
          <w:b/>
          <w:bCs/>
          <w:color w:val="auto"/>
          <w:sz w:val="20"/>
          <w:szCs w:val="20"/>
        </w:rPr>
        <w:t>**The application opens annually on October 1**</w:t>
      </w:r>
    </w:p>
    <w:p w:rsidR="00BF1C1C" w:rsidRPr="00177B4F" w:rsidRDefault="00BF1C1C" w:rsidP="0056213C">
      <w:pPr>
        <w:pStyle w:val="Default"/>
        <w:jc w:val="center"/>
        <w:rPr>
          <w:b/>
          <w:bCs/>
          <w:color w:val="auto"/>
          <w:sz w:val="16"/>
          <w:szCs w:val="16"/>
        </w:rPr>
      </w:pPr>
    </w:p>
    <w:p w:rsidR="00BF1C1C" w:rsidRPr="00177B4F" w:rsidRDefault="00BF1C1C" w:rsidP="00BF1C1C">
      <w:pPr>
        <w:pStyle w:val="Default"/>
        <w:rPr>
          <w:rFonts w:ascii="Times New Roman" w:hAnsi="Times New Roman" w:cs="Times New Roman"/>
          <w:b/>
          <w:bCs/>
          <w:color w:val="auto"/>
          <w:sz w:val="20"/>
          <w:szCs w:val="20"/>
        </w:rPr>
      </w:pPr>
      <w:r w:rsidRPr="00177B4F">
        <w:rPr>
          <w:rFonts w:ascii="Times New Roman" w:hAnsi="Times New Roman" w:cs="Times New Roman"/>
          <w:b/>
          <w:bCs/>
          <w:color w:val="auto"/>
          <w:sz w:val="20"/>
          <w:szCs w:val="20"/>
        </w:rPr>
        <w:t>Initial Eligibility Requirements for Florida Academic Scholars and Florida Medallion Scholars:</w:t>
      </w:r>
    </w:p>
    <w:p w:rsidR="00211B6C" w:rsidRPr="00177B4F" w:rsidRDefault="00211B6C" w:rsidP="00211B6C">
      <w:pPr>
        <w:pStyle w:val="Default"/>
        <w:numPr>
          <w:ilvl w:val="0"/>
          <w:numId w:val="31"/>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Submit the Florida Financial Aid Application (FFAA) after October 1</w:t>
      </w:r>
      <w:r w:rsidRPr="00177B4F">
        <w:rPr>
          <w:rFonts w:ascii="Times New Roman" w:hAnsi="Times New Roman" w:cs="Times New Roman"/>
          <w:bCs/>
          <w:color w:val="auto"/>
          <w:sz w:val="20"/>
          <w:szCs w:val="20"/>
          <w:vertAlign w:val="superscript"/>
        </w:rPr>
        <w:t>st</w:t>
      </w:r>
      <w:r w:rsidRPr="00177B4F">
        <w:rPr>
          <w:rFonts w:ascii="Times New Roman" w:hAnsi="Times New Roman" w:cs="Times New Roman"/>
          <w:bCs/>
          <w:color w:val="auto"/>
          <w:sz w:val="20"/>
          <w:szCs w:val="20"/>
        </w:rPr>
        <w:t xml:space="preserve"> senior year of high school (and before Aug. 31</w:t>
      </w:r>
      <w:r w:rsidRPr="00177B4F">
        <w:rPr>
          <w:rFonts w:ascii="Times New Roman" w:hAnsi="Times New Roman" w:cs="Times New Roman"/>
          <w:bCs/>
          <w:color w:val="auto"/>
          <w:sz w:val="20"/>
          <w:szCs w:val="20"/>
          <w:vertAlign w:val="superscript"/>
        </w:rPr>
        <w:t>st</w:t>
      </w:r>
      <w:r w:rsidRPr="00177B4F">
        <w:rPr>
          <w:rFonts w:ascii="Times New Roman" w:hAnsi="Times New Roman" w:cs="Times New Roman"/>
          <w:bCs/>
          <w:color w:val="auto"/>
          <w:sz w:val="20"/>
          <w:szCs w:val="20"/>
        </w:rPr>
        <w:t xml:space="preserve"> after graduation)</w:t>
      </w:r>
    </w:p>
    <w:p w:rsidR="00211B6C" w:rsidRPr="00177B4F" w:rsidRDefault="00211B6C" w:rsidP="00211B6C">
      <w:pPr>
        <w:pStyle w:val="Default"/>
        <w:numPr>
          <w:ilvl w:val="0"/>
          <w:numId w:val="31"/>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Complete the 16 college-preparatory courses required for admission to a state university</w:t>
      </w:r>
    </w:p>
    <w:p w:rsidR="00211B6C" w:rsidRPr="00177B4F" w:rsidRDefault="00211B6C" w:rsidP="00211B6C">
      <w:pPr>
        <w:pStyle w:val="Default"/>
        <w:numPr>
          <w:ilvl w:val="0"/>
          <w:numId w:val="31"/>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Achieve the required weighted GPA in the 16 college-preparatory courses per chart below</w:t>
      </w:r>
    </w:p>
    <w:p w:rsidR="00211B6C" w:rsidRPr="00177B4F" w:rsidRDefault="00211B6C" w:rsidP="00211B6C">
      <w:pPr>
        <w:pStyle w:val="Default"/>
        <w:numPr>
          <w:ilvl w:val="0"/>
          <w:numId w:val="31"/>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Complete the required number of service  hours per chart below</w:t>
      </w:r>
    </w:p>
    <w:p w:rsidR="00211B6C" w:rsidRPr="00177B4F" w:rsidRDefault="00211B6C" w:rsidP="00211B6C">
      <w:pPr>
        <w:pStyle w:val="Default"/>
        <w:numPr>
          <w:ilvl w:val="0"/>
          <w:numId w:val="31"/>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Achieve the required combined ACT or composite SAT score per chart below</w:t>
      </w:r>
    </w:p>
    <w:p w:rsidR="00211B6C" w:rsidRPr="007A6313" w:rsidRDefault="00211B6C" w:rsidP="00211B6C">
      <w:pPr>
        <w:pStyle w:val="Default"/>
        <w:rPr>
          <w:rFonts w:ascii="Times New Roman" w:hAnsi="Times New Roman" w:cs="Times New Roman"/>
          <w:bCs/>
          <w:color w:val="auto"/>
          <w:sz w:val="16"/>
          <w:szCs w:val="16"/>
        </w:rPr>
      </w:pPr>
    </w:p>
    <w:p w:rsidR="00211B6C" w:rsidRPr="00177B4F" w:rsidRDefault="00211B6C" w:rsidP="00211B6C">
      <w:pPr>
        <w:pStyle w:val="Default"/>
        <w:rPr>
          <w:rFonts w:ascii="Times New Roman" w:hAnsi="Times New Roman" w:cs="Times New Roman"/>
          <w:b/>
          <w:bCs/>
          <w:color w:val="auto"/>
          <w:sz w:val="20"/>
          <w:szCs w:val="20"/>
        </w:rPr>
      </w:pPr>
      <w:r w:rsidRPr="00177B4F">
        <w:rPr>
          <w:rFonts w:ascii="Times New Roman" w:hAnsi="Times New Roman" w:cs="Times New Roman"/>
          <w:b/>
          <w:bCs/>
          <w:color w:val="auto"/>
          <w:sz w:val="20"/>
          <w:szCs w:val="20"/>
        </w:rPr>
        <w:t xml:space="preserve">Initial Eligibility Requirements for Florida Gold Seal Vocational Scholarship </w:t>
      </w:r>
    </w:p>
    <w:p w:rsidR="00211B6C" w:rsidRPr="00177B4F" w:rsidRDefault="00211B6C" w:rsidP="00211B6C">
      <w:pPr>
        <w:pStyle w:val="Default"/>
        <w:numPr>
          <w:ilvl w:val="0"/>
          <w:numId w:val="33"/>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 xml:space="preserve"> Submit the Florida Financial Aid Application (FFAA) after Oct 1</w:t>
      </w:r>
      <w:r w:rsidRPr="00177B4F">
        <w:rPr>
          <w:rFonts w:ascii="Times New Roman" w:hAnsi="Times New Roman" w:cs="Times New Roman"/>
          <w:bCs/>
          <w:color w:val="auto"/>
          <w:sz w:val="20"/>
          <w:szCs w:val="20"/>
          <w:vertAlign w:val="superscript"/>
        </w:rPr>
        <w:t>st</w:t>
      </w:r>
      <w:r w:rsidRPr="00177B4F">
        <w:rPr>
          <w:rFonts w:ascii="Times New Roman" w:hAnsi="Times New Roman" w:cs="Times New Roman"/>
          <w:bCs/>
          <w:color w:val="auto"/>
          <w:sz w:val="20"/>
          <w:szCs w:val="20"/>
        </w:rPr>
        <w:t xml:space="preserve"> of senior year of high school (and before Aug. 31</w:t>
      </w:r>
      <w:r w:rsidRPr="00177B4F">
        <w:rPr>
          <w:rFonts w:ascii="Times New Roman" w:hAnsi="Times New Roman" w:cs="Times New Roman"/>
          <w:bCs/>
          <w:color w:val="auto"/>
          <w:sz w:val="20"/>
          <w:szCs w:val="20"/>
          <w:vertAlign w:val="superscript"/>
        </w:rPr>
        <w:t>st</w:t>
      </w:r>
      <w:r w:rsidRPr="00177B4F">
        <w:rPr>
          <w:rFonts w:ascii="Times New Roman" w:hAnsi="Times New Roman" w:cs="Times New Roman"/>
          <w:bCs/>
          <w:color w:val="auto"/>
          <w:sz w:val="20"/>
          <w:szCs w:val="20"/>
        </w:rPr>
        <w:t xml:space="preserve"> after graduation)</w:t>
      </w:r>
    </w:p>
    <w:p w:rsidR="00211B6C" w:rsidRPr="00177B4F" w:rsidRDefault="00211B6C" w:rsidP="00211B6C">
      <w:pPr>
        <w:pStyle w:val="Default"/>
        <w:numPr>
          <w:ilvl w:val="0"/>
          <w:numId w:val="33"/>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Achieve the required weighted 3.0 GPA in the non-elective high school courses</w:t>
      </w:r>
    </w:p>
    <w:p w:rsidR="00211B6C" w:rsidRPr="00177B4F" w:rsidRDefault="00211B6C" w:rsidP="00211B6C">
      <w:pPr>
        <w:pStyle w:val="Default"/>
        <w:numPr>
          <w:ilvl w:val="0"/>
          <w:numId w:val="33"/>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Take at least 3 full credits in a single Career and Technical Education program</w:t>
      </w:r>
    </w:p>
    <w:p w:rsidR="00211B6C" w:rsidRPr="00177B4F" w:rsidRDefault="00211B6C" w:rsidP="00211B6C">
      <w:pPr>
        <w:pStyle w:val="Default"/>
        <w:numPr>
          <w:ilvl w:val="0"/>
          <w:numId w:val="33"/>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Achieve the required minimum 3.5 unweighted GPA in the career education courses</w:t>
      </w:r>
    </w:p>
    <w:p w:rsidR="00211B6C" w:rsidRPr="00177B4F" w:rsidRDefault="00211B6C" w:rsidP="00211B6C">
      <w:pPr>
        <w:pStyle w:val="Default"/>
        <w:numPr>
          <w:ilvl w:val="0"/>
          <w:numId w:val="33"/>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Complete 30 service hours</w:t>
      </w:r>
    </w:p>
    <w:p w:rsidR="00211B6C" w:rsidRPr="00177B4F" w:rsidRDefault="00211B6C" w:rsidP="00177B4F">
      <w:pPr>
        <w:pStyle w:val="Default"/>
        <w:numPr>
          <w:ilvl w:val="0"/>
          <w:numId w:val="33"/>
        </w:numPr>
        <w:rPr>
          <w:rFonts w:ascii="Times New Roman" w:hAnsi="Times New Roman" w:cs="Times New Roman"/>
          <w:bCs/>
          <w:color w:val="auto"/>
          <w:sz w:val="20"/>
          <w:szCs w:val="20"/>
        </w:rPr>
      </w:pPr>
      <w:r w:rsidRPr="00177B4F">
        <w:rPr>
          <w:rFonts w:ascii="Times New Roman" w:hAnsi="Times New Roman" w:cs="Times New Roman"/>
          <w:bCs/>
          <w:color w:val="auto"/>
          <w:sz w:val="20"/>
          <w:szCs w:val="20"/>
        </w:rPr>
        <w:t>Achieve the required minimum scores on one of the college entrance exams per the chart below</w:t>
      </w:r>
    </w:p>
    <w:p w:rsidR="00177B4F" w:rsidRPr="00177B4F" w:rsidRDefault="00177B4F" w:rsidP="00177B4F">
      <w:pPr>
        <w:pStyle w:val="Default"/>
        <w:rPr>
          <w:rFonts w:ascii="Times New Roman" w:hAnsi="Times New Roman" w:cs="Times New Roman"/>
          <w:bCs/>
          <w:color w:val="auto"/>
          <w:sz w:val="16"/>
          <w:szCs w:val="16"/>
        </w:rPr>
      </w:pPr>
    </w:p>
    <w:tbl>
      <w:tblPr>
        <w:tblStyle w:val="TableGrid"/>
        <w:tblW w:w="0" w:type="auto"/>
        <w:tblLook w:val="04A0" w:firstRow="1" w:lastRow="0" w:firstColumn="1" w:lastColumn="0" w:noHBand="0" w:noVBand="1"/>
      </w:tblPr>
      <w:tblGrid>
        <w:gridCol w:w="3596"/>
        <w:gridCol w:w="3597"/>
        <w:gridCol w:w="4052"/>
      </w:tblGrid>
      <w:tr w:rsidR="00211B6C" w:rsidTr="00177B4F">
        <w:tc>
          <w:tcPr>
            <w:tcW w:w="3596" w:type="dxa"/>
          </w:tcPr>
          <w:p w:rsidR="00211B6C" w:rsidRPr="00CA2D08" w:rsidRDefault="00211B6C" w:rsidP="00211B6C">
            <w:pPr>
              <w:pStyle w:val="Default"/>
              <w:jc w:val="center"/>
              <w:rPr>
                <w:rFonts w:ascii="Times New Roman" w:hAnsi="Times New Roman" w:cs="Times New Roman"/>
                <w:b/>
                <w:bCs/>
                <w:color w:val="auto"/>
                <w:sz w:val="20"/>
                <w:szCs w:val="20"/>
              </w:rPr>
            </w:pPr>
            <w:r w:rsidRPr="00CA2D08">
              <w:rPr>
                <w:rFonts w:ascii="Times New Roman" w:hAnsi="Times New Roman" w:cs="Times New Roman"/>
                <w:b/>
                <w:bCs/>
                <w:color w:val="auto"/>
                <w:sz w:val="20"/>
                <w:szCs w:val="20"/>
              </w:rPr>
              <w:t>Florida Academic Scholars Award</w:t>
            </w:r>
          </w:p>
        </w:tc>
        <w:tc>
          <w:tcPr>
            <w:tcW w:w="3597" w:type="dxa"/>
          </w:tcPr>
          <w:p w:rsidR="00211B6C" w:rsidRPr="00CA2D08" w:rsidRDefault="00211B6C" w:rsidP="00211B6C">
            <w:pPr>
              <w:pStyle w:val="Default"/>
              <w:jc w:val="center"/>
              <w:rPr>
                <w:rFonts w:ascii="Times New Roman" w:hAnsi="Times New Roman" w:cs="Times New Roman"/>
                <w:b/>
                <w:bCs/>
                <w:color w:val="auto"/>
                <w:sz w:val="20"/>
                <w:szCs w:val="20"/>
              </w:rPr>
            </w:pPr>
            <w:r w:rsidRPr="00CA2D08">
              <w:rPr>
                <w:rFonts w:ascii="Times New Roman" w:hAnsi="Times New Roman" w:cs="Times New Roman"/>
                <w:b/>
                <w:bCs/>
                <w:color w:val="auto"/>
                <w:sz w:val="20"/>
                <w:szCs w:val="20"/>
              </w:rPr>
              <w:t>Florida Medallion Scholars Award</w:t>
            </w:r>
          </w:p>
        </w:tc>
        <w:tc>
          <w:tcPr>
            <w:tcW w:w="4052" w:type="dxa"/>
          </w:tcPr>
          <w:p w:rsidR="00211B6C" w:rsidRPr="00CA2D08" w:rsidRDefault="00211B6C" w:rsidP="00211B6C">
            <w:pPr>
              <w:pStyle w:val="Default"/>
              <w:jc w:val="center"/>
              <w:rPr>
                <w:rFonts w:ascii="Times New Roman" w:hAnsi="Times New Roman" w:cs="Times New Roman"/>
                <w:b/>
                <w:bCs/>
                <w:color w:val="auto"/>
                <w:sz w:val="20"/>
                <w:szCs w:val="20"/>
              </w:rPr>
            </w:pPr>
            <w:r w:rsidRPr="00CA2D08">
              <w:rPr>
                <w:rFonts w:ascii="Times New Roman" w:hAnsi="Times New Roman" w:cs="Times New Roman"/>
                <w:b/>
                <w:bCs/>
                <w:color w:val="auto"/>
                <w:sz w:val="20"/>
                <w:szCs w:val="20"/>
              </w:rPr>
              <w:t>Florida Gold Seal Vocational Scholars Award</w:t>
            </w:r>
          </w:p>
        </w:tc>
      </w:tr>
      <w:tr w:rsidR="00211B6C" w:rsidTr="00177B4F">
        <w:tc>
          <w:tcPr>
            <w:tcW w:w="3596" w:type="dxa"/>
          </w:tcPr>
          <w:p w:rsidR="00211B6C" w:rsidRPr="00CA2D08" w:rsidRDefault="00211B6C"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100% of tuition and fees at a public institution (or comparable amount at a private institution) and $300 for fall and spring semesters for educational expenses</w:t>
            </w:r>
          </w:p>
        </w:tc>
        <w:tc>
          <w:tcPr>
            <w:tcW w:w="3597" w:type="dxa"/>
          </w:tcPr>
          <w:p w:rsidR="00211B6C" w:rsidRPr="00CA2D08" w:rsidRDefault="00211B6C"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75% of tuition and fees at a public institution (or comparable amount at a private institution) </w:t>
            </w:r>
          </w:p>
        </w:tc>
        <w:tc>
          <w:tcPr>
            <w:tcW w:w="4052" w:type="dxa"/>
          </w:tcPr>
          <w:p w:rsidR="00211B6C" w:rsidRPr="00CA2D08" w:rsidRDefault="00211B6C"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$39-$48/credit hour – depending on program.  *Up to 72 college credit hours in a </w:t>
            </w:r>
            <w:r w:rsidRPr="00CA2D08">
              <w:rPr>
                <w:rFonts w:ascii="Times New Roman" w:hAnsi="Times New Roman" w:cs="Times New Roman"/>
                <w:b/>
                <w:bCs/>
                <w:color w:val="auto"/>
                <w:sz w:val="20"/>
                <w:szCs w:val="20"/>
              </w:rPr>
              <w:t>vocational program of study*</w:t>
            </w:r>
          </w:p>
        </w:tc>
      </w:tr>
      <w:tr w:rsidR="00211B6C" w:rsidTr="00177B4F">
        <w:tc>
          <w:tcPr>
            <w:tcW w:w="3596" w:type="dxa"/>
          </w:tcPr>
          <w:p w:rsidR="00211B6C" w:rsidRPr="00CA2D08" w:rsidRDefault="00211B6C"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3.5 weighted GPA in the 16 college preparatory credits listed (GPA’s are not rounded and weighted 0.5 for AP, DE, IB, and Honors courses)</w:t>
            </w:r>
          </w:p>
        </w:tc>
        <w:tc>
          <w:tcPr>
            <w:tcW w:w="3597" w:type="dxa"/>
          </w:tcPr>
          <w:p w:rsidR="00211B6C" w:rsidRPr="00CA2D08" w:rsidRDefault="00211B6C"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3.0 weighted GPA in the 16 college preparatory credits listed (GPA’s are not rounded and weighted 0.5 for AP, DE, IB, and Honors courses)</w:t>
            </w:r>
          </w:p>
        </w:tc>
        <w:tc>
          <w:tcPr>
            <w:tcW w:w="4052" w:type="dxa"/>
          </w:tcPr>
          <w:p w:rsidR="00211B6C"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3.0 weighted GPA in non-elective courses </w:t>
            </w:r>
            <w:r w:rsidRPr="00CA2D08">
              <w:rPr>
                <w:rFonts w:ascii="Times New Roman" w:hAnsi="Times New Roman" w:cs="Times New Roman"/>
                <w:b/>
                <w:bCs/>
                <w:color w:val="auto"/>
                <w:sz w:val="20"/>
                <w:szCs w:val="20"/>
              </w:rPr>
              <w:t>AND</w:t>
            </w:r>
            <w:r w:rsidRPr="00CA2D08">
              <w:rPr>
                <w:rFonts w:ascii="Times New Roman" w:hAnsi="Times New Roman" w:cs="Times New Roman"/>
                <w:bCs/>
                <w:color w:val="auto"/>
                <w:sz w:val="20"/>
                <w:szCs w:val="20"/>
              </w:rPr>
              <w:t xml:space="preserve"> 3.5 unweighted GPA in a minimum of 3 vocational credits (same program)</w:t>
            </w:r>
          </w:p>
        </w:tc>
      </w:tr>
      <w:tr w:rsidR="00F70DC6" w:rsidTr="00177B4F">
        <w:tc>
          <w:tcPr>
            <w:tcW w:w="3596"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4-English (three must include substantial writing); 4-Mathematics (at or above Algebra 1) 3- Natural Science (two must have substantial lab); 3-Social Science; 2-World Language (sequential in same language)  </w:t>
            </w:r>
          </w:p>
          <w:p w:rsidR="00F70DC6" w:rsidRPr="00CA2D08" w:rsidRDefault="00F70DC6" w:rsidP="00211B6C">
            <w:pPr>
              <w:pStyle w:val="Default"/>
              <w:rPr>
                <w:rFonts w:ascii="Times New Roman" w:hAnsi="Times New Roman" w:cs="Times New Roman"/>
                <w:b/>
                <w:bCs/>
                <w:color w:val="auto"/>
                <w:sz w:val="20"/>
                <w:szCs w:val="20"/>
              </w:rPr>
            </w:pPr>
            <w:r w:rsidRPr="00CA2D08">
              <w:rPr>
                <w:rFonts w:ascii="Times New Roman" w:hAnsi="Times New Roman" w:cs="Times New Roman"/>
                <w:b/>
                <w:bCs/>
                <w:color w:val="auto"/>
                <w:sz w:val="20"/>
                <w:szCs w:val="20"/>
              </w:rPr>
              <w:t>16 Total</w:t>
            </w:r>
          </w:p>
        </w:tc>
        <w:tc>
          <w:tcPr>
            <w:tcW w:w="3597"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4-English (three must include substantial writing); 4-Mathematics (at or above Algebra 1); 3-Natural Science (two must have substantial lab); 3-Social Science; 2-World Language (sequential in same language)</w:t>
            </w:r>
          </w:p>
          <w:p w:rsidR="00F70DC6" w:rsidRPr="00CA2D08" w:rsidRDefault="00F70DC6" w:rsidP="00211B6C">
            <w:pPr>
              <w:pStyle w:val="Default"/>
              <w:rPr>
                <w:rFonts w:ascii="Times New Roman" w:hAnsi="Times New Roman" w:cs="Times New Roman"/>
                <w:b/>
                <w:bCs/>
                <w:color w:val="auto"/>
                <w:sz w:val="20"/>
                <w:szCs w:val="20"/>
              </w:rPr>
            </w:pPr>
            <w:r w:rsidRPr="00CA2D08">
              <w:rPr>
                <w:rFonts w:ascii="Times New Roman" w:hAnsi="Times New Roman" w:cs="Times New Roman"/>
                <w:b/>
                <w:bCs/>
                <w:color w:val="auto"/>
                <w:sz w:val="20"/>
                <w:szCs w:val="20"/>
              </w:rPr>
              <w:t>16 Total</w:t>
            </w:r>
          </w:p>
        </w:tc>
        <w:tc>
          <w:tcPr>
            <w:tcW w:w="4052"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4-English; 4-Math (Must include Algebra 1 and Geometry); 3-Science (one must be Biology 1, two must be equally rigorous science courses); 3-Social Studies (1 World History; 1 U.S. History, .5 U.S. Government, .5 Economics with Financial Li</w:t>
            </w:r>
            <w:r w:rsidR="00CA2D08">
              <w:rPr>
                <w:rFonts w:ascii="Times New Roman" w:hAnsi="Times New Roman" w:cs="Times New Roman"/>
                <w:bCs/>
                <w:color w:val="auto"/>
                <w:sz w:val="20"/>
                <w:szCs w:val="20"/>
              </w:rPr>
              <w:t>t</w:t>
            </w:r>
            <w:r w:rsidRPr="00CA2D08">
              <w:rPr>
                <w:rFonts w:ascii="Times New Roman" w:hAnsi="Times New Roman" w:cs="Times New Roman"/>
                <w:bCs/>
                <w:color w:val="auto"/>
                <w:sz w:val="20"/>
                <w:szCs w:val="20"/>
              </w:rPr>
              <w:t>eracy); 1 Fine and Performing Arts, Speech and Debate, or Practical Arts* (*specified in course code directory); 1-Physical Education (to include the integration of health)</w:t>
            </w:r>
            <w:r w:rsidR="00CA2D08">
              <w:rPr>
                <w:rFonts w:ascii="Times New Roman" w:hAnsi="Times New Roman" w:cs="Times New Roman"/>
                <w:bCs/>
                <w:color w:val="auto"/>
                <w:sz w:val="20"/>
                <w:szCs w:val="20"/>
              </w:rPr>
              <w:t xml:space="preserve">   </w:t>
            </w:r>
            <w:r w:rsidR="00CA2D08" w:rsidRPr="00CA2D08">
              <w:rPr>
                <w:rFonts w:ascii="Times New Roman" w:hAnsi="Times New Roman" w:cs="Times New Roman"/>
                <w:b/>
                <w:bCs/>
                <w:color w:val="auto"/>
                <w:sz w:val="20"/>
                <w:szCs w:val="20"/>
              </w:rPr>
              <w:t>17 Total</w:t>
            </w:r>
          </w:p>
        </w:tc>
      </w:tr>
      <w:tr w:rsidR="00F70DC6" w:rsidTr="00177B4F">
        <w:tc>
          <w:tcPr>
            <w:tcW w:w="3596"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100</w:t>
            </w:r>
            <w:r w:rsidRPr="00CA2D08">
              <w:rPr>
                <w:rFonts w:ascii="Times New Roman" w:hAnsi="Times New Roman" w:cs="Times New Roman"/>
                <w:bCs/>
                <w:color w:val="auto"/>
                <w:sz w:val="20"/>
                <w:szCs w:val="20"/>
              </w:rPr>
              <w:t xml:space="preserve"> Community Service Hours</w:t>
            </w:r>
          </w:p>
        </w:tc>
        <w:tc>
          <w:tcPr>
            <w:tcW w:w="3597"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75</w:t>
            </w:r>
            <w:r w:rsidRPr="00CA2D08">
              <w:rPr>
                <w:rFonts w:ascii="Times New Roman" w:hAnsi="Times New Roman" w:cs="Times New Roman"/>
                <w:bCs/>
                <w:color w:val="auto"/>
                <w:sz w:val="20"/>
                <w:szCs w:val="20"/>
              </w:rPr>
              <w:t xml:space="preserve"> Community Service Hours</w:t>
            </w:r>
          </w:p>
        </w:tc>
        <w:tc>
          <w:tcPr>
            <w:tcW w:w="4052"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30</w:t>
            </w:r>
            <w:r w:rsidRPr="00CA2D08">
              <w:rPr>
                <w:rFonts w:ascii="Times New Roman" w:hAnsi="Times New Roman" w:cs="Times New Roman"/>
                <w:bCs/>
                <w:color w:val="auto"/>
                <w:sz w:val="20"/>
                <w:szCs w:val="20"/>
              </w:rPr>
              <w:t xml:space="preserve"> Community Service Hours</w:t>
            </w:r>
          </w:p>
        </w:tc>
      </w:tr>
      <w:tr w:rsidR="00F70DC6" w:rsidTr="00177B4F">
        <w:tc>
          <w:tcPr>
            <w:tcW w:w="3596"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29 ACT </w:t>
            </w:r>
            <w:r w:rsidRPr="00CA2D08">
              <w:rPr>
                <w:rFonts w:ascii="Times New Roman" w:hAnsi="Times New Roman" w:cs="Times New Roman"/>
                <w:b/>
                <w:bCs/>
                <w:color w:val="auto"/>
                <w:sz w:val="20"/>
                <w:szCs w:val="20"/>
              </w:rPr>
              <w:t xml:space="preserve">or </w:t>
            </w:r>
            <w:r w:rsidRPr="00CA2D08">
              <w:rPr>
                <w:rFonts w:ascii="Times New Roman" w:hAnsi="Times New Roman" w:cs="Times New Roman"/>
                <w:bCs/>
                <w:color w:val="auto"/>
                <w:sz w:val="20"/>
                <w:szCs w:val="20"/>
              </w:rPr>
              <w:t>1330 SAT</w:t>
            </w:r>
          </w:p>
          <w:p w:rsidR="00F70DC6" w:rsidRPr="00CA2D08" w:rsidRDefault="00F70DC6" w:rsidP="00211B6C">
            <w:pPr>
              <w:pStyle w:val="Default"/>
              <w:rPr>
                <w:rFonts w:ascii="Times New Roman" w:hAnsi="Times New Roman" w:cs="Times New Roman"/>
                <w:bCs/>
                <w:color w:val="auto"/>
                <w:sz w:val="20"/>
                <w:szCs w:val="20"/>
              </w:rPr>
            </w:pP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Best composite score without writing</w:t>
            </w: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ACT scores round up .5 or higher</w:t>
            </w:r>
          </w:p>
        </w:tc>
        <w:tc>
          <w:tcPr>
            <w:tcW w:w="3597"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25 ACT </w:t>
            </w:r>
            <w:r w:rsidRPr="00CA2D08">
              <w:rPr>
                <w:rFonts w:ascii="Times New Roman" w:hAnsi="Times New Roman" w:cs="Times New Roman"/>
                <w:b/>
                <w:bCs/>
                <w:color w:val="auto"/>
                <w:sz w:val="20"/>
                <w:szCs w:val="20"/>
              </w:rPr>
              <w:t>or</w:t>
            </w:r>
            <w:r w:rsidRPr="00CA2D08">
              <w:rPr>
                <w:rFonts w:ascii="Times New Roman" w:hAnsi="Times New Roman" w:cs="Times New Roman"/>
                <w:bCs/>
                <w:color w:val="auto"/>
                <w:sz w:val="20"/>
                <w:szCs w:val="20"/>
              </w:rPr>
              <w:t xml:space="preserve"> 1210 SAT</w:t>
            </w:r>
          </w:p>
          <w:p w:rsidR="00F70DC6" w:rsidRPr="00CA2D08" w:rsidRDefault="00F70DC6" w:rsidP="00211B6C">
            <w:pPr>
              <w:pStyle w:val="Default"/>
              <w:rPr>
                <w:rFonts w:ascii="Times New Roman" w:hAnsi="Times New Roman" w:cs="Times New Roman"/>
                <w:bCs/>
                <w:color w:val="auto"/>
                <w:sz w:val="20"/>
                <w:szCs w:val="20"/>
              </w:rPr>
            </w:pP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Best composite score without writing</w:t>
            </w: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ACT scores round up .5 or higher</w:t>
            </w:r>
          </w:p>
        </w:tc>
        <w:tc>
          <w:tcPr>
            <w:tcW w:w="4052" w:type="dxa"/>
          </w:tcPr>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Students must achieve the minimum score on each section of the following tests:</w:t>
            </w: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ACT:</w:t>
            </w:r>
            <w:r w:rsidRPr="00CA2D08">
              <w:rPr>
                <w:rFonts w:ascii="Times New Roman" w:hAnsi="Times New Roman" w:cs="Times New Roman"/>
                <w:bCs/>
                <w:color w:val="auto"/>
                <w:sz w:val="20"/>
                <w:szCs w:val="20"/>
              </w:rPr>
              <w:t xml:space="preserve">  </w:t>
            </w:r>
            <w:r w:rsidR="00177B4F" w:rsidRPr="00CA2D08">
              <w:rPr>
                <w:rFonts w:ascii="Times New Roman" w:hAnsi="Times New Roman" w:cs="Times New Roman"/>
                <w:bCs/>
                <w:color w:val="auto"/>
                <w:sz w:val="20"/>
                <w:szCs w:val="20"/>
              </w:rPr>
              <w:t xml:space="preserve"> </w:t>
            </w:r>
            <w:r w:rsidRPr="00CA2D08">
              <w:rPr>
                <w:rFonts w:ascii="Times New Roman" w:hAnsi="Times New Roman" w:cs="Times New Roman"/>
                <w:bCs/>
                <w:color w:val="auto"/>
                <w:sz w:val="20"/>
                <w:szCs w:val="20"/>
              </w:rPr>
              <w:t>Reading 19</w:t>
            </w:r>
            <w:r w:rsidR="00CA2D08">
              <w:rPr>
                <w:rFonts w:ascii="Times New Roman" w:hAnsi="Times New Roman" w:cs="Times New Roman"/>
                <w:bCs/>
                <w:color w:val="auto"/>
                <w:sz w:val="20"/>
                <w:szCs w:val="20"/>
              </w:rPr>
              <w:t>; English 17, Math 19</w:t>
            </w: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SAT:</w:t>
            </w:r>
            <w:r w:rsidRPr="00CA2D08">
              <w:rPr>
                <w:rFonts w:ascii="Times New Roman" w:hAnsi="Times New Roman" w:cs="Times New Roman"/>
                <w:bCs/>
                <w:color w:val="auto"/>
                <w:sz w:val="20"/>
                <w:szCs w:val="20"/>
              </w:rPr>
              <w:t xml:space="preserve">  </w:t>
            </w:r>
            <w:r w:rsidR="00177B4F" w:rsidRPr="00CA2D08">
              <w:rPr>
                <w:rFonts w:ascii="Times New Roman" w:hAnsi="Times New Roman" w:cs="Times New Roman"/>
                <w:bCs/>
                <w:color w:val="auto"/>
                <w:sz w:val="20"/>
                <w:szCs w:val="20"/>
              </w:rPr>
              <w:t xml:space="preserve"> </w:t>
            </w:r>
            <w:r w:rsidRPr="00CA2D08">
              <w:rPr>
                <w:rFonts w:ascii="Times New Roman" w:hAnsi="Times New Roman" w:cs="Times New Roman"/>
                <w:bCs/>
                <w:color w:val="auto"/>
                <w:sz w:val="20"/>
                <w:szCs w:val="20"/>
              </w:rPr>
              <w:t>Reading Test 24</w:t>
            </w: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          </w:t>
            </w:r>
            <w:r w:rsidR="00177B4F" w:rsidRPr="00CA2D08">
              <w:rPr>
                <w:rFonts w:ascii="Times New Roman" w:hAnsi="Times New Roman" w:cs="Times New Roman"/>
                <w:bCs/>
                <w:color w:val="auto"/>
                <w:sz w:val="20"/>
                <w:szCs w:val="20"/>
              </w:rPr>
              <w:t xml:space="preserve">  </w:t>
            </w:r>
            <w:r w:rsidRPr="00CA2D08">
              <w:rPr>
                <w:rFonts w:ascii="Times New Roman" w:hAnsi="Times New Roman" w:cs="Times New Roman"/>
                <w:bCs/>
                <w:color w:val="auto"/>
                <w:sz w:val="20"/>
                <w:szCs w:val="20"/>
              </w:rPr>
              <w:t>Writing &amp; Language Test 25</w:t>
            </w:r>
          </w:p>
          <w:p w:rsidR="00F70DC6" w:rsidRPr="00CA2D08" w:rsidRDefault="00F70DC6"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        </w:t>
            </w:r>
            <w:r w:rsidR="00177B4F" w:rsidRPr="00CA2D08">
              <w:rPr>
                <w:rFonts w:ascii="Times New Roman" w:hAnsi="Times New Roman" w:cs="Times New Roman"/>
                <w:bCs/>
                <w:color w:val="auto"/>
                <w:sz w:val="20"/>
                <w:szCs w:val="20"/>
              </w:rPr>
              <w:t xml:space="preserve"> </w:t>
            </w:r>
            <w:r w:rsidRPr="00CA2D08">
              <w:rPr>
                <w:rFonts w:ascii="Times New Roman" w:hAnsi="Times New Roman" w:cs="Times New Roman"/>
                <w:bCs/>
                <w:color w:val="auto"/>
                <w:sz w:val="20"/>
                <w:szCs w:val="20"/>
              </w:rPr>
              <w:t xml:space="preserve"> </w:t>
            </w:r>
            <w:r w:rsidR="00177B4F" w:rsidRPr="00CA2D08">
              <w:rPr>
                <w:rFonts w:ascii="Times New Roman" w:hAnsi="Times New Roman" w:cs="Times New Roman"/>
                <w:bCs/>
                <w:color w:val="auto"/>
                <w:sz w:val="20"/>
                <w:szCs w:val="20"/>
              </w:rPr>
              <w:t xml:space="preserve"> </w:t>
            </w:r>
            <w:r w:rsidRPr="00CA2D08">
              <w:rPr>
                <w:rFonts w:ascii="Times New Roman" w:hAnsi="Times New Roman" w:cs="Times New Roman"/>
                <w:bCs/>
                <w:color w:val="auto"/>
                <w:sz w:val="20"/>
                <w:szCs w:val="20"/>
              </w:rPr>
              <w:t xml:space="preserve"> Math Test 24</w:t>
            </w:r>
          </w:p>
          <w:p w:rsidR="00177B4F" w:rsidRPr="00CA2D08" w:rsidRDefault="00177B4F" w:rsidP="00211B6C">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PERT</w:t>
            </w:r>
            <w:r w:rsidRPr="00CA2D08">
              <w:rPr>
                <w:rFonts w:ascii="Times New Roman" w:hAnsi="Times New Roman" w:cs="Times New Roman"/>
                <w:bCs/>
                <w:color w:val="auto"/>
                <w:sz w:val="20"/>
                <w:szCs w:val="20"/>
              </w:rPr>
              <w:t xml:space="preserve">  Reading 106, Writing 103,</w:t>
            </w:r>
          </w:p>
          <w:p w:rsidR="00177B4F" w:rsidRPr="00CA2D08" w:rsidRDefault="00177B4F" w:rsidP="00211B6C">
            <w:pPr>
              <w:pStyle w:val="Default"/>
              <w:rPr>
                <w:rFonts w:ascii="Times New Roman" w:hAnsi="Times New Roman" w:cs="Times New Roman"/>
                <w:bCs/>
                <w:color w:val="auto"/>
                <w:sz w:val="20"/>
                <w:szCs w:val="20"/>
              </w:rPr>
            </w:pPr>
            <w:r w:rsidRPr="00CA2D08">
              <w:rPr>
                <w:rFonts w:ascii="Times New Roman" w:hAnsi="Times New Roman" w:cs="Times New Roman"/>
                <w:bCs/>
                <w:color w:val="auto"/>
                <w:sz w:val="20"/>
                <w:szCs w:val="20"/>
              </w:rPr>
              <w:t xml:space="preserve">            Math 114</w:t>
            </w:r>
          </w:p>
          <w:p w:rsidR="00F70DC6" w:rsidRPr="00CA2D08" w:rsidRDefault="00177B4F" w:rsidP="00177B4F">
            <w:pPr>
              <w:pStyle w:val="Default"/>
              <w:rPr>
                <w:rFonts w:ascii="Times New Roman" w:hAnsi="Times New Roman" w:cs="Times New Roman"/>
                <w:bCs/>
                <w:color w:val="auto"/>
                <w:sz w:val="20"/>
                <w:szCs w:val="20"/>
              </w:rPr>
            </w:pPr>
            <w:r w:rsidRPr="00CA2D08">
              <w:rPr>
                <w:rFonts w:ascii="Times New Roman" w:hAnsi="Times New Roman" w:cs="Times New Roman"/>
                <w:b/>
                <w:bCs/>
                <w:color w:val="auto"/>
                <w:sz w:val="20"/>
                <w:szCs w:val="20"/>
              </w:rPr>
              <w:t>Sections of different tests may NOT be combined.</w:t>
            </w:r>
          </w:p>
        </w:tc>
      </w:tr>
    </w:tbl>
    <w:p w:rsidR="00BF1C1C" w:rsidRDefault="007A6313" w:rsidP="007A6313">
      <w:pPr>
        <w:pStyle w:val="Default"/>
        <w:rPr>
          <w:rFonts w:ascii="Times New Roman" w:hAnsi="Times New Roman" w:cs="Times New Roman"/>
          <w:b/>
          <w:bCs/>
          <w:color w:val="auto"/>
          <w:sz w:val="20"/>
          <w:szCs w:val="20"/>
        </w:rPr>
      </w:pPr>
      <w:r w:rsidRPr="007A6313">
        <w:rPr>
          <w:rFonts w:ascii="Times New Roman" w:hAnsi="Times New Roman" w:cs="Times New Roman"/>
          <w:b/>
          <w:bCs/>
          <w:color w:val="auto"/>
          <w:sz w:val="20"/>
          <w:szCs w:val="20"/>
        </w:rPr>
        <w:t>Requirements to Receive an Award:</w:t>
      </w:r>
    </w:p>
    <w:p w:rsidR="007A6313" w:rsidRPr="00877641" w:rsidRDefault="00877641" w:rsidP="00CA2D08">
      <w:pPr>
        <w:pStyle w:val="Default"/>
        <w:ind w:firstLine="720"/>
        <w:rPr>
          <w:rFonts w:ascii="Times New Roman" w:hAnsi="Times New Roman" w:cs="Times New Roman"/>
          <w:bCs/>
          <w:color w:val="auto"/>
          <w:sz w:val="20"/>
          <w:szCs w:val="20"/>
        </w:rPr>
      </w:pPr>
      <w:r w:rsidRPr="00877641">
        <w:rPr>
          <w:rFonts w:ascii="Times New Roman" w:hAnsi="Times New Roman" w:cs="Times New Roman"/>
          <w:bCs/>
          <w:color w:val="auto"/>
          <w:sz w:val="20"/>
          <w:szCs w:val="20"/>
        </w:rPr>
        <w:t>1.</w:t>
      </w:r>
      <w:r w:rsidR="007A6313" w:rsidRPr="00877641">
        <w:rPr>
          <w:rFonts w:ascii="Times New Roman" w:hAnsi="Times New Roman" w:cs="Times New Roman"/>
          <w:bCs/>
          <w:color w:val="auto"/>
          <w:sz w:val="20"/>
          <w:szCs w:val="20"/>
        </w:rPr>
        <w:t>Evaluated by Office of Student Financial Aid Assistance (OSFA) as meeting the initial eligibility requirements.</w:t>
      </w:r>
    </w:p>
    <w:p w:rsidR="007A6313" w:rsidRPr="00877641" w:rsidRDefault="00877641" w:rsidP="00CA2D08">
      <w:pPr>
        <w:pStyle w:val="Default"/>
        <w:ind w:firstLine="720"/>
        <w:rPr>
          <w:rFonts w:ascii="Times New Roman" w:hAnsi="Times New Roman" w:cs="Times New Roman"/>
          <w:bCs/>
          <w:color w:val="auto"/>
          <w:sz w:val="20"/>
          <w:szCs w:val="20"/>
        </w:rPr>
      </w:pPr>
      <w:r w:rsidRPr="00877641">
        <w:rPr>
          <w:rFonts w:ascii="Times New Roman" w:hAnsi="Times New Roman" w:cs="Times New Roman"/>
          <w:bCs/>
          <w:color w:val="auto"/>
          <w:sz w:val="20"/>
          <w:szCs w:val="20"/>
        </w:rPr>
        <w:t>2.</w:t>
      </w:r>
      <w:r w:rsidR="007A6313" w:rsidRPr="00877641">
        <w:rPr>
          <w:rFonts w:ascii="Times New Roman" w:hAnsi="Times New Roman" w:cs="Times New Roman"/>
          <w:bCs/>
          <w:color w:val="auto"/>
          <w:sz w:val="20"/>
          <w:szCs w:val="20"/>
        </w:rPr>
        <w:t>Graduated with a standard high school diploma or its equivalent.</w:t>
      </w:r>
    </w:p>
    <w:p w:rsidR="007A6313" w:rsidRPr="00877641" w:rsidRDefault="00877641" w:rsidP="00CA2D08">
      <w:pPr>
        <w:pStyle w:val="Default"/>
        <w:ind w:firstLine="720"/>
        <w:rPr>
          <w:rFonts w:ascii="Times New Roman" w:hAnsi="Times New Roman" w:cs="Times New Roman"/>
          <w:bCs/>
          <w:color w:val="auto"/>
          <w:sz w:val="20"/>
          <w:szCs w:val="20"/>
        </w:rPr>
      </w:pPr>
      <w:r w:rsidRPr="00877641">
        <w:rPr>
          <w:rFonts w:ascii="Times New Roman" w:hAnsi="Times New Roman" w:cs="Times New Roman"/>
          <w:bCs/>
          <w:color w:val="auto"/>
          <w:sz w:val="20"/>
          <w:szCs w:val="20"/>
        </w:rPr>
        <w:t>3.</w:t>
      </w:r>
      <w:r w:rsidR="007A6313" w:rsidRPr="00877641">
        <w:rPr>
          <w:rFonts w:ascii="Times New Roman" w:hAnsi="Times New Roman" w:cs="Times New Roman"/>
          <w:bCs/>
          <w:color w:val="auto"/>
          <w:sz w:val="20"/>
          <w:szCs w:val="20"/>
        </w:rPr>
        <w:t>Be a Florida resident and U.S. citizen or eligible noncitizen, and</w:t>
      </w:r>
    </w:p>
    <w:p w:rsidR="007A6313" w:rsidRDefault="00877641" w:rsidP="00CA2D08">
      <w:pPr>
        <w:pStyle w:val="Default"/>
        <w:ind w:firstLine="720"/>
        <w:rPr>
          <w:rFonts w:ascii="Times New Roman" w:hAnsi="Times New Roman" w:cs="Times New Roman"/>
          <w:bCs/>
          <w:color w:val="auto"/>
          <w:sz w:val="20"/>
          <w:szCs w:val="20"/>
        </w:rPr>
      </w:pPr>
      <w:r w:rsidRPr="00877641">
        <w:rPr>
          <w:rFonts w:ascii="Times New Roman" w:hAnsi="Times New Roman" w:cs="Times New Roman"/>
          <w:bCs/>
          <w:color w:val="auto"/>
          <w:sz w:val="20"/>
          <w:szCs w:val="20"/>
        </w:rPr>
        <w:t>4.</w:t>
      </w:r>
      <w:r w:rsidR="007A6313" w:rsidRPr="00877641">
        <w:rPr>
          <w:rFonts w:ascii="Times New Roman" w:hAnsi="Times New Roman" w:cs="Times New Roman"/>
          <w:bCs/>
          <w:color w:val="auto"/>
          <w:sz w:val="20"/>
          <w:szCs w:val="20"/>
        </w:rPr>
        <w:t>Enroll as a degree or certificate-seeking student at a Florida institution in at least 6 non-remedial semester credit hours</w:t>
      </w:r>
    </w:p>
    <w:p w:rsidR="00877641" w:rsidRPr="00877641" w:rsidRDefault="00877641" w:rsidP="00877641">
      <w:pPr>
        <w:pStyle w:val="Default"/>
        <w:rPr>
          <w:rFonts w:ascii="Times New Roman" w:hAnsi="Times New Roman" w:cs="Times New Roman"/>
          <w:b/>
          <w:bCs/>
          <w:color w:val="auto"/>
          <w:sz w:val="20"/>
          <w:szCs w:val="20"/>
        </w:rPr>
      </w:pPr>
      <w:r w:rsidRPr="00877641">
        <w:rPr>
          <w:rFonts w:ascii="Times New Roman" w:hAnsi="Times New Roman" w:cs="Times New Roman"/>
          <w:b/>
          <w:bCs/>
          <w:color w:val="auto"/>
          <w:sz w:val="20"/>
          <w:szCs w:val="20"/>
        </w:rPr>
        <w:t>Gold Seal Vocational Scholars Restrictions:</w:t>
      </w:r>
    </w:p>
    <w:p w:rsidR="009A4CAF" w:rsidRDefault="00877641" w:rsidP="002A74AF">
      <w:pPr>
        <w:pStyle w:val="Default"/>
        <w:rPr>
          <w:b/>
          <w:bCs/>
          <w:color w:val="auto"/>
          <w:sz w:val="36"/>
          <w:szCs w:val="36"/>
        </w:rPr>
      </w:pPr>
      <w:r>
        <w:rPr>
          <w:rFonts w:ascii="Times New Roman" w:hAnsi="Times New Roman" w:cs="Times New Roman"/>
          <w:bCs/>
          <w:color w:val="auto"/>
          <w:sz w:val="20"/>
          <w:szCs w:val="20"/>
        </w:rPr>
        <w:t xml:space="preserve">Gold Seal may only be used as postsecondary institutions that offer an applied technology diploma, technical degree education program (associate in applied science or associate in science), or a career certificate program.  For details information, including other ways to qualify, please refer to the Bright Futures Student Handbook.  </w:t>
      </w:r>
      <w:hyperlink r:id="rId93" w:history="1">
        <w:r w:rsidRPr="003F26CD">
          <w:rPr>
            <w:rStyle w:val="Hyperlink"/>
            <w:rFonts w:ascii="Times New Roman" w:hAnsi="Times New Roman" w:cs="Times New Roman"/>
            <w:bCs/>
            <w:sz w:val="20"/>
            <w:szCs w:val="20"/>
          </w:rPr>
          <w:t>https://www.floridastudentfinancialaidsg.org/SAPBFMAIN/SAPBFMAIN</w:t>
        </w:r>
      </w:hyperlink>
      <w:r>
        <w:rPr>
          <w:rFonts w:ascii="Times New Roman" w:hAnsi="Times New Roman" w:cs="Times New Roman"/>
          <w:bCs/>
          <w:color w:val="auto"/>
          <w:sz w:val="20"/>
          <w:szCs w:val="20"/>
        </w:rPr>
        <w:t xml:space="preserve">  These eligibility requirements are subject to change with each legislative session.  The student is responsible for tracking application and award status online and ensuring that funding for an academic year is accurate by contacting their institution’s financial aid office.</w:t>
      </w:r>
      <w:r w:rsidR="00715814">
        <w:rPr>
          <w:rFonts w:ascii="Times New Roman" w:hAnsi="Times New Roman" w:cs="Times New Roman"/>
          <w:bCs/>
          <w:color w:val="auto"/>
          <w:sz w:val="20"/>
          <w:szCs w:val="20"/>
        </w:rPr>
        <w:t xml:space="preserve">  For renewal requirements, please see the Bright Futures Student Handbook</w:t>
      </w:r>
      <w:r w:rsidR="00F80E72">
        <w:rPr>
          <w:rFonts w:ascii="Times New Roman" w:hAnsi="Times New Roman" w:cs="Times New Roman"/>
          <w:bCs/>
          <w:color w:val="auto"/>
          <w:sz w:val="20"/>
          <w:szCs w:val="20"/>
        </w:rPr>
        <w:t>.  Requirements may change with each legislative session.</w:t>
      </w:r>
    </w:p>
    <w:p w:rsidR="00F503D3" w:rsidRDefault="00F503D3" w:rsidP="0056213C">
      <w:pPr>
        <w:pStyle w:val="Default"/>
        <w:jc w:val="center"/>
        <w:rPr>
          <w:b/>
          <w:bCs/>
          <w:color w:val="auto"/>
          <w:sz w:val="36"/>
          <w:szCs w:val="36"/>
        </w:rPr>
      </w:pPr>
      <w:r w:rsidRPr="00F503D3">
        <w:rPr>
          <w:b/>
          <w:bCs/>
          <w:noProof/>
          <w:color w:val="auto"/>
          <w:sz w:val="36"/>
          <w:szCs w:val="36"/>
        </w:rPr>
        <w:lastRenderedPageBreak/>
        <w:drawing>
          <wp:inline distT="0" distB="0" distL="0" distR="0">
            <wp:extent cx="7223760" cy="9351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23760" cy="9351010"/>
                    </a:xfrm>
                    <a:prstGeom prst="rect">
                      <a:avLst/>
                    </a:prstGeom>
                    <a:noFill/>
                    <a:ln>
                      <a:noFill/>
                    </a:ln>
                  </pic:spPr>
                </pic:pic>
              </a:graphicData>
            </a:graphic>
          </wp:inline>
        </w:drawing>
      </w:r>
    </w:p>
    <w:p w:rsidR="00F503D3" w:rsidRDefault="0056270D" w:rsidP="0056213C">
      <w:pPr>
        <w:pStyle w:val="Default"/>
        <w:jc w:val="center"/>
        <w:rPr>
          <w:b/>
          <w:bCs/>
          <w:color w:val="auto"/>
          <w:sz w:val="36"/>
          <w:szCs w:val="36"/>
        </w:rPr>
      </w:pPr>
      <w:r>
        <w:rPr>
          <w:noProof/>
        </w:rPr>
        <w:lastRenderedPageBreak/>
        <w:drawing>
          <wp:inline distT="0" distB="0" distL="0" distR="0">
            <wp:extent cx="6067425" cy="441403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72394" cy="4417645"/>
                    </a:xfrm>
                    <a:prstGeom prst="rect">
                      <a:avLst/>
                    </a:prstGeom>
                    <a:noFill/>
                    <a:ln>
                      <a:noFill/>
                    </a:ln>
                  </pic:spPr>
                </pic:pic>
              </a:graphicData>
            </a:graphic>
          </wp:inline>
        </w:drawing>
      </w:r>
    </w:p>
    <w:p w:rsidR="0056270D" w:rsidRDefault="0056270D" w:rsidP="0056213C">
      <w:pPr>
        <w:pStyle w:val="Default"/>
        <w:jc w:val="center"/>
        <w:rPr>
          <w:b/>
          <w:bCs/>
          <w:color w:val="auto"/>
          <w:sz w:val="36"/>
          <w:szCs w:val="36"/>
        </w:rPr>
      </w:pPr>
    </w:p>
    <w:p w:rsidR="0056270D" w:rsidRDefault="0056270D" w:rsidP="0056213C">
      <w:pPr>
        <w:pStyle w:val="Default"/>
        <w:jc w:val="center"/>
        <w:rPr>
          <w:b/>
          <w:bCs/>
          <w:color w:val="auto"/>
          <w:sz w:val="36"/>
          <w:szCs w:val="36"/>
        </w:rPr>
      </w:pPr>
      <w:r>
        <w:rPr>
          <w:noProof/>
        </w:rPr>
        <w:drawing>
          <wp:inline distT="0" distB="0" distL="0" distR="0">
            <wp:extent cx="6134100" cy="4462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40033" cy="4466852"/>
                    </a:xfrm>
                    <a:prstGeom prst="rect">
                      <a:avLst/>
                    </a:prstGeom>
                    <a:noFill/>
                    <a:ln>
                      <a:noFill/>
                    </a:ln>
                  </pic:spPr>
                </pic:pic>
              </a:graphicData>
            </a:graphic>
          </wp:inline>
        </w:drawing>
      </w:r>
    </w:p>
    <w:p w:rsidR="0056270D" w:rsidRDefault="00E73017" w:rsidP="0056213C">
      <w:pPr>
        <w:pStyle w:val="Default"/>
        <w:jc w:val="center"/>
        <w:rPr>
          <w:b/>
          <w:bCs/>
          <w:color w:val="auto"/>
          <w:sz w:val="36"/>
          <w:szCs w:val="36"/>
        </w:rPr>
      </w:pPr>
      <w:r>
        <w:rPr>
          <w:b/>
          <w:bCs/>
          <w:color w:val="auto"/>
          <w:sz w:val="36"/>
          <w:szCs w:val="36"/>
        </w:rPr>
        <w:tab/>
      </w:r>
    </w:p>
    <w:p w:rsidR="00E73017" w:rsidRPr="00E73017" w:rsidRDefault="00E73017" w:rsidP="00E73017">
      <w:pPr>
        <w:jc w:val="center"/>
        <w:textAlignment w:val="baseline"/>
        <w:rPr>
          <w:color w:val="201F1E"/>
        </w:rPr>
      </w:pPr>
      <w:r w:rsidRPr="00E73017">
        <w:rPr>
          <w:color w:val="201F1E"/>
        </w:rPr>
        <w:lastRenderedPageBreak/>
        <w:br/>
      </w:r>
      <w:r w:rsidRPr="00E73017">
        <w:rPr>
          <w:noProof/>
          <w:sz w:val="20"/>
          <w:szCs w:val="20"/>
        </w:rPr>
        <mc:AlternateContent>
          <mc:Choice Requires="wps">
            <w:drawing>
              <wp:anchor distT="0" distB="0" distL="0" distR="0" simplePos="0" relativeHeight="251659264" behindDoc="0" locked="0" layoutInCell="1" allowOverlap="0" wp14:anchorId="3D374C49" wp14:editId="30640F79">
                <wp:simplePos x="0" y="0"/>
                <wp:positionH relativeFrom="column">
                  <wp:align>left</wp:align>
                </wp:positionH>
                <wp:positionV relativeFrom="line">
                  <wp:posOffset>0</wp:posOffset>
                </wp:positionV>
                <wp:extent cx="152400" cy="152400"/>
                <wp:effectExtent l="0" t="0" r="0" b="0"/>
                <wp:wrapSquare wrapText="bothSides"/>
                <wp:docPr id="7" name="alttext-image" descr="https://outlook.office.com/mail/inbox/id/AAQkADYzMTdiY2VkLWM0MzgtNGQxOS04N2ZmLTY0YjdjYTRlNDAyNQAQAI9%2B%2BitwyB9HgOEQlvHuo4c%3D?stat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76D97" id="alttext-image" o:spid="_x0000_s1026" alt="https://outlook.office.com/mail/inbox/id/AAQkADYzMTdiY2VkLWM0MzgtNGQxOS04N2ZmLTY0YjdjYTRlNDAyNQAQAI9%2B%2BitwyB9HgOEQlvHuo4c%3D?state=0" style="position:absolute;margin-left:0;margin-top:0;width:12pt;height:12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" o:allowoverlap="f" filled="f" stroked="f">
                <o:lock v:ext="edit" aspectratio="t"/>
                <w10:wrap type="square" anchory="line"/>
              </v:rect>
            </w:pict>
          </mc:Fallback>
        </mc:AlternateContent>
      </w:r>
      <w:r w:rsidRPr="00E73017">
        <w:rPr>
          <w:color w:val="201F1E"/>
        </w:rPr>
        <w:t>The University of Alabama</w:t>
      </w:r>
    </w:p>
    <w:p w:rsidR="00E73017" w:rsidRPr="00E73017" w:rsidRDefault="00E73017" w:rsidP="00E73017">
      <w:pPr>
        <w:spacing w:line="150" w:lineRule="atLeast"/>
        <w:jc w:val="center"/>
        <w:textAlignment w:val="baseline"/>
        <w:rPr>
          <w:rFonts w:ascii="inherit" w:hAnsi="inherit"/>
          <w:color w:val="201F1E"/>
          <w:sz w:val="2"/>
          <w:szCs w:val="2"/>
        </w:rPr>
      </w:pPr>
      <w:r w:rsidRPr="00E73017">
        <w:rPr>
          <w:rFonts w:ascii="inherit" w:hAnsi="inherit"/>
          <w:color w:val="201F1E"/>
          <w:sz w:val="2"/>
          <w:szCs w:val="2"/>
        </w:rPr>
        <w:t> </w:t>
      </w:r>
    </w:p>
    <w:p w:rsidR="00E73017" w:rsidRPr="00E73017" w:rsidRDefault="00E73017" w:rsidP="00E73017">
      <w:pPr>
        <w:jc w:val="center"/>
        <w:textAlignment w:val="baseline"/>
        <w:rPr>
          <w:color w:val="201F1E"/>
        </w:rPr>
      </w:pPr>
    </w:p>
    <w:p w:rsidR="00E73017" w:rsidRPr="00E73017" w:rsidRDefault="00E73017" w:rsidP="00E73017">
      <w:pPr>
        <w:textAlignment w:val="baseline"/>
        <w:rPr>
          <w:rFonts w:ascii="Tahoma" w:hAnsi="Tahoma" w:cs="Tahoma"/>
          <w:color w:val="555555"/>
        </w:rPr>
      </w:pPr>
      <w:r w:rsidRPr="00E73017">
        <w:rPr>
          <w:rFonts w:ascii="inherit" w:hAnsi="inherit" w:cs="Tahoma"/>
          <w:color w:val="333333"/>
          <w:bdr w:val="none" w:sz="0" w:space="0" w:color="auto" w:frame="1"/>
        </w:rPr>
        <w:t>Counselors,</w:t>
      </w:r>
    </w:p>
    <w:p w:rsidR="00E73017" w:rsidRPr="00E73017" w:rsidRDefault="00E73017" w:rsidP="00E73017">
      <w:pPr>
        <w:textAlignment w:val="baseline"/>
        <w:rPr>
          <w:rFonts w:ascii="Tahoma" w:hAnsi="Tahoma" w:cs="Tahoma"/>
          <w:color w:val="555555"/>
          <w:sz w:val="18"/>
          <w:szCs w:val="18"/>
        </w:rPr>
      </w:pPr>
      <w:r w:rsidRPr="00E73017">
        <w:rPr>
          <w:rFonts w:ascii="Tahoma" w:hAnsi="Tahoma" w:cs="Tahoma"/>
          <w:color w:val="555555"/>
          <w:sz w:val="18"/>
          <w:szCs w:val="18"/>
        </w:rPr>
        <w:t> </w:t>
      </w:r>
    </w:p>
    <w:p w:rsidR="00E73017" w:rsidRPr="00E73017" w:rsidRDefault="00E73017" w:rsidP="00E73017">
      <w:pPr>
        <w:textAlignment w:val="baseline"/>
        <w:rPr>
          <w:rFonts w:ascii="Tahoma" w:hAnsi="Tahoma" w:cs="Tahoma"/>
          <w:color w:val="555555"/>
        </w:rPr>
      </w:pPr>
      <w:r w:rsidRPr="00E73017">
        <w:rPr>
          <w:rFonts w:ascii="inherit" w:hAnsi="inherit" w:cs="Tahoma"/>
          <w:color w:val="333333"/>
          <w:bdr w:val="none" w:sz="0" w:space="0" w:color="auto" w:frame="1"/>
        </w:rPr>
        <w:t>This fall, The University of Alabama added Competitive Academic Scholarships to support students who apply as test optional as well as students who submit our scholarship application.</w:t>
      </w:r>
    </w:p>
    <w:p w:rsidR="00E73017" w:rsidRPr="00E73017" w:rsidRDefault="00E73017" w:rsidP="00E73017">
      <w:pPr>
        <w:textAlignment w:val="baseline"/>
        <w:rPr>
          <w:rFonts w:ascii="Tahoma" w:hAnsi="Tahoma" w:cs="Tahoma"/>
          <w:color w:val="555555"/>
          <w:sz w:val="18"/>
          <w:szCs w:val="18"/>
        </w:rPr>
      </w:pPr>
      <w:r w:rsidRPr="00E73017">
        <w:rPr>
          <w:rFonts w:ascii="Tahoma" w:hAnsi="Tahoma" w:cs="Tahoma"/>
          <w:color w:val="555555"/>
          <w:sz w:val="18"/>
          <w:szCs w:val="18"/>
        </w:rPr>
        <w:t> </w:t>
      </w:r>
    </w:p>
    <w:p w:rsidR="00E73017" w:rsidRPr="00E73017" w:rsidRDefault="00E73017" w:rsidP="00E73017">
      <w:pPr>
        <w:textAlignment w:val="baseline"/>
        <w:rPr>
          <w:rFonts w:ascii="Tahoma" w:hAnsi="Tahoma" w:cs="Tahoma"/>
          <w:color w:val="555555"/>
        </w:rPr>
      </w:pPr>
      <w:r w:rsidRPr="00E73017">
        <w:rPr>
          <w:rFonts w:ascii="inherit" w:hAnsi="inherit" w:cs="Tahoma"/>
          <w:color w:val="333333"/>
          <w:bdr w:val="none" w:sz="0" w:space="0" w:color="auto" w:frame="1"/>
        </w:rPr>
        <w:t>We review all submitted scholarship applications along with a student’s core GPA for our Competitive Academic Scholarships. The best scholarship applicants are placed into three tiers who are then eligible for competitive academic awards.</w:t>
      </w:r>
    </w:p>
    <w:p w:rsidR="00E73017" w:rsidRPr="00E73017" w:rsidRDefault="006102F2" w:rsidP="00E73017">
      <w:pPr>
        <w:numPr>
          <w:ilvl w:val="0"/>
          <w:numId w:val="38"/>
        </w:numPr>
        <w:spacing w:beforeAutospacing="1" w:afterAutospacing="1"/>
        <w:textAlignment w:val="baseline"/>
        <w:rPr>
          <w:rFonts w:ascii="Tahoma" w:hAnsi="Tahoma" w:cs="Tahoma"/>
          <w:color w:val="555555"/>
        </w:rPr>
      </w:pPr>
      <w:hyperlink r:id="rId97" w:tgtFrame="_blank" w:history="1">
        <w:r w:rsidR="00E73017" w:rsidRPr="00E73017">
          <w:rPr>
            <w:rFonts w:ascii="inherit" w:hAnsi="inherit" w:cs="Tahoma"/>
            <w:color w:val="9E1B32"/>
            <w:u w:val="single"/>
            <w:bdr w:val="none" w:sz="0" w:space="0" w:color="auto" w:frame="1"/>
          </w:rPr>
          <w:t>Alabama Residents</w:t>
        </w:r>
      </w:hyperlink>
    </w:p>
    <w:p w:rsidR="00E73017" w:rsidRPr="00E73017" w:rsidRDefault="006102F2" w:rsidP="00E73017">
      <w:pPr>
        <w:numPr>
          <w:ilvl w:val="0"/>
          <w:numId w:val="38"/>
        </w:numPr>
        <w:spacing w:beforeAutospacing="1" w:afterAutospacing="1"/>
        <w:textAlignment w:val="baseline"/>
        <w:rPr>
          <w:rFonts w:ascii="Tahoma" w:hAnsi="Tahoma" w:cs="Tahoma"/>
          <w:color w:val="555555"/>
        </w:rPr>
      </w:pPr>
      <w:hyperlink r:id="rId98" w:tgtFrame="_blank" w:history="1">
        <w:r w:rsidR="00E73017" w:rsidRPr="00E73017">
          <w:rPr>
            <w:rFonts w:ascii="inherit" w:hAnsi="inherit" w:cs="Tahoma"/>
            <w:color w:val="9E1B32"/>
            <w:u w:val="single"/>
            <w:bdr w:val="none" w:sz="0" w:space="0" w:color="auto" w:frame="1"/>
          </w:rPr>
          <w:t>Out-of-State Residents</w:t>
        </w:r>
      </w:hyperlink>
    </w:p>
    <w:p w:rsidR="00E73017" w:rsidRPr="00E73017" w:rsidRDefault="00E73017" w:rsidP="00E73017">
      <w:pPr>
        <w:textAlignment w:val="baseline"/>
        <w:rPr>
          <w:rFonts w:ascii="Tahoma" w:hAnsi="Tahoma" w:cs="Tahoma"/>
          <w:color w:val="393D47"/>
        </w:rPr>
      </w:pPr>
      <w:r w:rsidRPr="00E73017">
        <w:rPr>
          <w:rFonts w:ascii="inherit" w:hAnsi="inherit" w:cs="Tahoma"/>
          <w:color w:val="333333"/>
          <w:bdr w:val="none" w:sz="0" w:space="0" w:color="auto" w:frame="1"/>
        </w:rPr>
        <w:t>To better serve our admitted students and their families, </w:t>
      </w:r>
      <w:r w:rsidRPr="00E73017">
        <w:rPr>
          <w:rFonts w:ascii="inherit" w:hAnsi="inherit" w:cs="Tahoma"/>
          <w:b/>
          <w:bCs/>
          <w:color w:val="333333"/>
          <w:bdr w:val="none" w:sz="0" w:space="0" w:color="auto" w:frame="1"/>
        </w:rPr>
        <w:t>we will begin notifying our UA Competitive Academic Scholarship recipients on December 15, with subsequent release dates in February and March.</w:t>
      </w:r>
    </w:p>
    <w:p w:rsidR="00E73017" w:rsidRPr="00E73017" w:rsidRDefault="00E73017" w:rsidP="00E73017">
      <w:pPr>
        <w:numPr>
          <w:ilvl w:val="0"/>
          <w:numId w:val="39"/>
        </w:numPr>
        <w:spacing w:beforeAutospacing="1" w:afterAutospacing="1"/>
        <w:textAlignment w:val="baseline"/>
        <w:rPr>
          <w:rFonts w:ascii="Tahoma" w:hAnsi="Tahoma" w:cs="Tahoma"/>
          <w:color w:val="231F20"/>
        </w:rPr>
      </w:pPr>
      <w:r w:rsidRPr="00E73017">
        <w:rPr>
          <w:rFonts w:ascii="inherit" w:hAnsi="inherit" w:cs="Tahoma"/>
          <w:color w:val="333333"/>
          <w:bdr w:val="none" w:sz="0" w:space="0" w:color="auto" w:frame="1"/>
        </w:rPr>
        <w:t>The first round is December 15 for applications submitted by October 31.</w:t>
      </w:r>
    </w:p>
    <w:p w:rsidR="00E73017" w:rsidRPr="00E73017" w:rsidRDefault="00E73017" w:rsidP="00E73017">
      <w:pPr>
        <w:numPr>
          <w:ilvl w:val="0"/>
          <w:numId w:val="39"/>
        </w:numPr>
        <w:textAlignment w:val="baseline"/>
        <w:rPr>
          <w:rFonts w:ascii="Tahoma" w:hAnsi="Tahoma" w:cs="Tahoma"/>
          <w:color w:val="231F20"/>
        </w:rPr>
      </w:pPr>
      <w:r w:rsidRPr="00E73017">
        <w:rPr>
          <w:rFonts w:ascii="inherit" w:hAnsi="inherit" w:cs="Tahoma"/>
          <w:color w:val="333333"/>
          <w:bdr w:val="none" w:sz="0" w:space="0" w:color="auto" w:frame="1"/>
        </w:rPr>
        <w:t>The second round occurs February 1 for applications submitted by December 31.</w:t>
      </w:r>
    </w:p>
    <w:p w:rsidR="00E73017" w:rsidRPr="00E73017" w:rsidRDefault="00E73017" w:rsidP="00E73017">
      <w:pPr>
        <w:numPr>
          <w:ilvl w:val="0"/>
          <w:numId w:val="39"/>
        </w:numPr>
        <w:textAlignment w:val="baseline"/>
        <w:rPr>
          <w:rFonts w:ascii="Tahoma" w:hAnsi="Tahoma" w:cs="Tahoma"/>
          <w:color w:val="231F20"/>
        </w:rPr>
      </w:pPr>
      <w:r w:rsidRPr="00E73017">
        <w:rPr>
          <w:rFonts w:ascii="inherit" w:hAnsi="inherit" w:cs="Tahoma"/>
          <w:color w:val="333333"/>
          <w:bdr w:val="none" w:sz="0" w:space="0" w:color="auto" w:frame="1"/>
        </w:rPr>
        <w:t>The third round happens the first week of March, which is when all students receive their consolidated offer letters based on scholarship applications submitted by January 15.</w:t>
      </w:r>
    </w:p>
    <w:p w:rsidR="00E73017" w:rsidRPr="00E73017" w:rsidRDefault="00E73017" w:rsidP="00E73017">
      <w:pPr>
        <w:textAlignment w:val="baseline"/>
        <w:rPr>
          <w:rFonts w:ascii="Tahoma" w:hAnsi="Tahoma" w:cs="Tahoma"/>
          <w:color w:val="393D47"/>
        </w:rPr>
      </w:pPr>
      <w:r w:rsidRPr="00E73017">
        <w:rPr>
          <w:rFonts w:ascii="inherit" w:hAnsi="inherit" w:cs="Tahoma"/>
          <w:color w:val="333333"/>
          <w:bdr w:val="none" w:sz="0" w:space="0" w:color="auto" w:frame="1"/>
        </w:rPr>
        <w:t>Because several factors go into a student’s competitive award, it will not be uncommon for students that submit their scholarship application at an earlier date to receive a later notification. Please rest assured, even if your student does not receive notification for an early round, their scholarship application will roll to the next round for further review.</w:t>
      </w:r>
    </w:p>
    <w:p w:rsidR="00E73017" w:rsidRPr="00E73017" w:rsidRDefault="00E73017" w:rsidP="00E73017">
      <w:pPr>
        <w:textAlignment w:val="baseline"/>
        <w:rPr>
          <w:rFonts w:ascii="Tahoma" w:hAnsi="Tahoma" w:cs="Tahoma"/>
          <w:color w:val="393D47"/>
          <w:sz w:val="18"/>
          <w:szCs w:val="18"/>
        </w:rPr>
      </w:pPr>
      <w:r w:rsidRPr="00E73017">
        <w:rPr>
          <w:rFonts w:ascii="Tahoma" w:hAnsi="Tahoma" w:cs="Tahoma"/>
          <w:color w:val="393D47"/>
          <w:sz w:val="18"/>
          <w:szCs w:val="18"/>
        </w:rPr>
        <w:t> </w:t>
      </w:r>
    </w:p>
    <w:p w:rsidR="00E73017" w:rsidRPr="00E73017" w:rsidRDefault="00E73017" w:rsidP="00E73017">
      <w:pPr>
        <w:textAlignment w:val="baseline"/>
        <w:rPr>
          <w:rFonts w:ascii="Tahoma" w:hAnsi="Tahoma" w:cs="Tahoma"/>
          <w:color w:val="393D47"/>
        </w:rPr>
      </w:pPr>
      <w:r w:rsidRPr="00E73017">
        <w:rPr>
          <w:rFonts w:ascii="inherit" w:hAnsi="inherit" w:cs="Tahoma"/>
          <w:color w:val="333333"/>
          <w:bdr w:val="none" w:sz="0" w:space="0" w:color="auto" w:frame="1"/>
        </w:rPr>
        <w:t>For students who have been admitted but not completed a scholarship application, we ask you strongly encourage your students to submit that by January 15, 2021.</w:t>
      </w:r>
    </w:p>
    <w:p w:rsidR="00E73017" w:rsidRPr="00E73017" w:rsidRDefault="00E73017" w:rsidP="00E73017">
      <w:pPr>
        <w:textAlignment w:val="baseline"/>
        <w:rPr>
          <w:rFonts w:ascii="Tahoma" w:hAnsi="Tahoma" w:cs="Tahoma"/>
          <w:color w:val="393D47"/>
          <w:sz w:val="18"/>
          <w:szCs w:val="18"/>
        </w:rPr>
      </w:pPr>
      <w:r w:rsidRPr="00E73017">
        <w:rPr>
          <w:rFonts w:ascii="Tahoma" w:hAnsi="Tahoma" w:cs="Tahoma"/>
          <w:color w:val="393D47"/>
          <w:sz w:val="18"/>
          <w:szCs w:val="18"/>
        </w:rPr>
        <w:t> </w:t>
      </w:r>
    </w:p>
    <w:p w:rsidR="00E73017" w:rsidRPr="00E73017" w:rsidRDefault="00E73017" w:rsidP="00E73017">
      <w:pPr>
        <w:textAlignment w:val="baseline"/>
        <w:rPr>
          <w:rFonts w:ascii="Tahoma" w:hAnsi="Tahoma" w:cs="Tahoma"/>
          <w:color w:val="393D47"/>
        </w:rPr>
      </w:pPr>
      <w:r w:rsidRPr="00E73017">
        <w:rPr>
          <w:rFonts w:ascii="inherit" w:hAnsi="inherit" w:cs="Tahoma"/>
          <w:color w:val="333333"/>
          <w:bdr w:val="none" w:sz="0" w:space="0" w:color="auto" w:frame="1"/>
        </w:rPr>
        <w:t>Should you have any questions, we welcome you to reach out to our scholarship’s office at </w:t>
      </w:r>
      <w:hyperlink r:id="rId99" w:tgtFrame="_blank" w:tooltip="scholarships@ua.edu" w:history="1">
        <w:r w:rsidRPr="00E73017">
          <w:rPr>
            <w:rFonts w:ascii="inherit" w:hAnsi="inherit" w:cs="Tahoma"/>
            <w:color w:val="9E1B32"/>
            <w:u w:val="single"/>
            <w:bdr w:val="none" w:sz="0" w:space="0" w:color="auto" w:frame="1"/>
          </w:rPr>
          <w:t>scholarships@ua.edu</w:t>
        </w:r>
      </w:hyperlink>
      <w:r w:rsidRPr="00E73017">
        <w:rPr>
          <w:rFonts w:ascii="inherit" w:hAnsi="inherit" w:cs="Tahoma"/>
          <w:color w:val="333333"/>
          <w:bdr w:val="none" w:sz="0" w:space="0" w:color="auto" w:frame="1"/>
        </w:rPr>
        <w:t>, call </w:t>
      </w:r>
      <w:hyperlink r:id="rId100" w:tgtFrame="_blank" w:tooltip="tel:8009332262" w:history="1">
        <w:r w:rsidRPr="00E73017">
          <w:rPr>
            <w:rFonts w:ascii="inherit" w:hAnsi="inherit" w:cs="Tahoma"/>
            <w:color w:val="9E1B32"/>
            <w:u w:val="single"/>
            <w:bdr w:val="none" w:sz="0" w:space="0" w:color="auto" w:frame="1"/>
          </w:rPr>
          <w:t>800-933-BAMA</w:t>
        </w:r>
      </w:hyperlink>
      <w:r w:rsidRPr="00E73017">
        <w:rPr>
          <w:rFonts w:ascii="inherit" w:hAnsi="inherit" w:cs="Tahoma"/>
          <w:color w:val="333333"/>
          <w:bdr w:val="none" w:sz="0" w:space="0" w:color="auto" w:frame="1"/>
        </w:rPr>
        <w:t> (2262) and press option #5, or visit our Q&amp;A page.</w:t>
      </w:r>
    </w:p>
    <w:p w:rsidR="00E73017" w:rsidRDefault="00E73017" w:rsidP="0056213C">
      <w:pPr>
        <w:pStyle w:val="Default"/>
        <w:jc w:val="center"/>
        <w:rPr>
          <w:b/>
          <w:bCs/>
          <w:color w:val="auto"/>
          <w:sz w:val="36"/>
          <w:szCs w:val="36"/>
        </w:rPr>
      </w:pPr>
    </w:p>
    <w:sectPr w:rsidR="00E73017" w:rsidSect="00F70DC6">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6C4"/>
    <w:multiLevelType w:val="multilevel"/>
    <w:tmpl w:val="4A38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F21CA"/>
    <w:multiLevelType w:val="hybridMultilevel"/>
    <w:tmpl w:val="E9B6A8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7DD65B3"/>
    <w:multiLevelType w:val="multilevel"/>
    <w:tmpl w:val="C10C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D4C70"/>
    <w:multiLevelType w:val="multilevel"/>
    <w:tmpl w:val="3B26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0568B"/>
    <w:multiLevelType w:val="multilevel"/>
    <w:tmpl w:val="C946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E05F1"/>
    <w:multiLevelType w:val="multilevel"/>
    <w:tmpl w:val="2A3E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127218"/>
    <w:multiLevelType w:val="hybridMultilevel"/>
    <w:tmpl w:val="2BF6EC8C"/>
    <w:lvl w:ilvl="0" w:tplc="1BB08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556A0F"/>
    <w:multiLevelType w:val="multilevel"/>
    <w:tmpl w:val="2BD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9D4D3D"/>
    <w:multiLevelType w:val="multilevel"/>
    <w:tmpl w:val="DCE4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6026D"/>
    <w:multiLevelType w:val="multilevel"/>
    <w:tmpl w:val="8050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9576D6"/>
    <w:multiLevelType w:val="multilevel"/>
    <w:tmpl w:val="A404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B13F20"/>
    <w:multiLevelType w:val="multilevel"/>
    <w:tmpl w:val="F132D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62F1C2E"/>
    <w:multiLevelType w:val="hybridMultilevel"/>
    <w:tmpl w:val="6ACED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7DB2EF8"/>
    <w:multiLevelType w:val="multilevel"/>
    <w:tmpl w:val="27D6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AA139D"/>
    <w:multiLevelType w:val="multilevel"/>
    <w:tmpl w:val="563A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F846B1"/>
    <w:multiLevelType w:val="hybridMultilevel"/>
    <w:tmpl w:val="8062D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D11E5"/>
    <w:multiLevelType w:val="multilevel"/>
    <w:tmpl w:val="405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1957F4"/>
    <w:multiLevelType w:val="hybridMultilevel"/>
    <w:tmpl w:val="E75A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8157C"/>
    <w:multiLevelType w:val="multilevel"/>
    <w:tmpl w:val="EE48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FF4406"/>
    <w:multiLevelType w:val="multilevel"/>
    <w:tmpl w:val="BE10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480CE9"/>
    <w:multiLevelType w:val="hybridMultilevel"/>
    <w:tmpl w:val="3F38973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2304D"/>
    <w:multiLevelType w:val="hybridMultilevel"/>
    <w:tmpl w:val="7B90D2C2"/>
    <w:lvl w:ilvl="0" w:tplc="7C6CA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58665C"/>
    <w:multiLevelType w:val="multilevel"/>
    <w:tmpl w:val="32C0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4597F"/>
    <w:multiLevelType w:val="hybridMultilevel"/>
    <w:tmpl w:val="C8E695CC"/>
    <w:lvl w:ilvl="0" w:tplc="88663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505229"/>
    <w:multiLevelType w:val="multilevel"/>
    <w:tmpl w:val="553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E0BEC"/>
    <w:multiLevelType w:val="multilevel"/>
    <w:tmpl w:val="FB189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C07145"/>
    <w:multiLevelType w:val="multilevel"/>
    <w:tmpl w:val="5872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433E3F"/>
    <w:multiLevelType w:val="multilevel"/>
    <w:tmpl w:val="7860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E168C8"/>
    <w:multiLevelType w:val="multilevel"/>
    <w:tmpl w:val="2E48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841068"/>
    <w:multiLevelType w:val="multilevel"/>
    <w:tmpl w:val="47EA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F56E9F"/>
    <w:multiLevelType w:val="multilevel"/>
    <w:tmpl w:val="42065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578E9"/>
    <w:multiLevelType w:val="multilevel"/>
    <w:tmpl w:val="885A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5B4685"/>
    <w:multiLevelType w:val="multilevel"/>
    <w:tmpl w:val="235A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E34E0F"/>
    <w:multiLevelType w:val="hybridMultilevel"/>
    <w:tmpl w:val="DB6EB272"/>
    <w:lvl w:ilvl="0" w:tplc="E4563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1F1469"/>
    <w:multiLevelType w:val="multilevel"/>
    <w:tmpl w:val="4F34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F51B56"/>
    <w:multiLevelType w:val="hybridMultilevel"/>
    <w:tmpl w:val="B720FF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E765B6"/>
    <w:multiLevelType w:val="multilevel"/>
    <w:tmpl w:val="A312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0012C5"/>
    <w:multiLevelType w:val="multilevel"/>
    <w:tmpl w:val="820C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BA0E73"/>
    <w:multiLevelType w:val="multilevel"/>
    <w:tmpl w:val="E4E4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5"/>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11"/>
    <w:lvlOverride w:ilvl="0">
      <w:lvl w:ilvl="0">
        <w:numFmt w:val="bullet"/>
        <w:lvlText w:val=""/>
        <w:lvlJc w:val="left"/>
        <w:pPr>
          <w:tabs>
            <w:tab w:val="num" w:pos="720"/>
          </w:tabs>
          <w:ind w:left="720" w:hanging="360"/>
        </w:pPr>
        <w:rPr>
          <w:rFonts w:ascii="Symbol" w:hAnsi="Symbol" w:hint="default"/>
          <w:sz w:val="20"/>
        </w:rPr>
      </w:lvl>
    </w:lvlOverride>
  </w:num>
  <w:num w:numId="7">
    <w:abstractNumId w:val="8"/>
  </w:num>
  <w:num w:numId="8">
    <w:abstractNumId w:val="26"/>
  </w:num>
  <w:num w:numId="9">
    <w:abstractNumId w:val="30"/>
  </w:num>
  <w:num w:numId="10">
    <w:abstractNumId w:val="13"/>
  </w:num>
  <w:num w:numId="11">
    <w:abstractNumId w:val="34"/>
  </w:num>
  <w:num w:numId="12">
    <w:abstractNumId w:val="32"/>
  </w:num>
  <w:num w:numId="13">
    <w:abstractNumId w:val="29"/>
  </w:num>
  <w:num w:numId="14">
    <w:abstractNumId w:val="31"/>
  </w:num>
  <w:num w:numId="15">
    <w:abstractNumId w:val="4"/>
  </w:num>
  <w:num w:numId="16">
    <w:abstractNumId w:val="14"/>
  </w:num>
  <w:num w:numId="17">
    <w:abstractNumId w:val="9"/>
  </w:num>
  <w:num w:numId="18">
    <w:abstractNumId w:val="27"/>
  </w:num>
  <w:num w:numId="19">
    <w:abstractNumId w:val="28"/>
  </w:num>
  <w:num w:numId="20">
    <w:abstractNumId w:val="16"/>
  </w:num>
  <w:num w:numId="21">
    <w:abstractNumId w:val="10"/>
  </w:num>
  <w:num w:numId="22">
    <w:abstractNumId w:val="2"/>
  </w:num>
  <w:num w:numId="23">
    <w:abstractNumId w:val="0"/>
  </w:num>
  <w:num w:numId="24">
    <w:abstractNumId w:val="36"/>
  </w:num>
  <w:num w:numId="25">
    <w:abstractNumId w:val="5"/>
  </w:num>
  <w:num w:numId="26">
    <w:abstractNumId w:val="37"/>
  </w:num>
  <w:num w:numId="27">
    <w:abstractNumId w:val="38"/>
  </w:num>
  <w:num w:numId="28">
    <w:abstractNumId w:val="3"/>
  </w:num>
  <w:num w:numId="29">
    <w:abstractNumId w:val="19"/>
  </w:num>
  <w:num w:numId="30">
    <w:abstractNumId w:val="22"/>
  </w:num>
  <w:num w:numId="31">
    <w:abstractNumId w:val="23"/>
  </w:num>
  <w:num w:numId="32">
    <w:abstractNumId w:val="6"/>
  </w:num>
  <w:num w:numId="33">
    <w:abstractNumId w:val="21"/>
  </w:num>
  <w:num w:numId="34">
    <w:abstractNumId w:val="33"/>
  </w:num>
  <w:num w:numId="35">
    <w:abstractNumId w:val="15"/>
  </w:num>
  <w:num w:numId="36">
    <w:abstractNumId w:val="35"/>
  </w:num>
  <w:num w:numId="37">
    <w:abstractNumId w:val="20"/>
  </w:num>
  <w:num w:numId="38">
    <w:abstractNumId w:val="24"/>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62C"/>
    <w:rsid w:val="0000043F"/>
    <w:rsid w:val="000007E0"/>
    <w:rsid w:val="000013BA"/>
    <w:rsid w:val="00003034"/>
    <w:rsid w:val="00004F05"/>
    <w:rsid w:val="00005E72"/>
    <w:rsid w:val="00005F7F"/>
    <w:rsid w:val="00005FDF"/>
    <w:rsid w:val="0000697C"/>
    <w:rsid w:val="00006CA4"/>
    <w:rsid w:val="00010012"/>
    <w:rsid w:val="00010421"/>
    <w:rsid w:val="0001047C"/>
    <w:rsid w:val="000104FB"/>
    <w:rsid w:val="00010955"/>
    <w:rsid w:val="00011116"/>
    <w:rsid w:val="00011C3E"/>
    <w:rsid w:val="000132F5"/>
    <w:rsid w:val="000150FE"/>
    <w:rsid w:val="000151C4"/>
    <w:rsid w:val="00015C53"/>
    <w:rsid w:val="00015D09"/>
    <w:rsid w:val="00016048"/>
    <w:rsid w:val="00021295"/>
    <w:rsid w:val="00022CA5"/>
    <w:rsid w:val="000247C8"/>
    <w:rsid w:val="00024BCA"/>
    <w:rsid w:val="0003024B"/>
    <w:rsid w:val="00030FB5"/>
    <w:rsid w:val="00031A13"/>
    <w:rsid w:val="000331EB"/>
    <w:rsid w:val="0003483C"/>
    <w:rsid w:val="00034C61"/>
    <w:rsid w:val="00040CAD"/>
    <w:rsid w:val="00043089"/>
    <w:rsid w:val="000433EB"/>
    <w:rsid w:val="00044DA4"/>
    <w:rsid w:val="00045379"/>
    <w:rsid w:val="000469A4"/>
    <w:rsid w:val="00046A96"/>
    <w:rsid w:val="000513C3"/>
    <w:rsid w:val="00051E0D"/>
    <w:rsid w:val="000559FD"/>
    <w:rsid w:val="00055FBA"/>
    <w:rsid w:val="00056796"/>
    <w:rsid w:val="0006031F"/>
    <w:rsid w:val="00060F9A"/>
    <w:rsid w:val="00061B5F"/>
    <w:rsid w:val="00061FFE"/>
    <w:rsid w:val="00062C73"/>
    <w:rsid w:val="00063C98"/>
    <w:rsid w:val="000647BB"/>
    <w:rsid w:val="00064827"/>
    <w:rsid w:val="00064A5A"/>
    <w:rsid w:val="000656F5"/>
    <w:rsid w:val="000679F6"/>
    <w:rsid w:val="00067F0B"/>
    <w:rsid w:val="00067F25"/>
    <w:rsid w:val="0007005E"/>
    <w:rsid w:val="000708F2"/>
    <w:rsid w:val="000709C3"/>
    <w:rsid w:val="00070C38"/>
    <w:rsid w:val="00074D74"/>
    <w:rsid w:val="000774B8"/>
    <w:rsid w:val="000807DC"/>
    <w:rsid w:val="000822A0"/>
    <w:rsid w:val="00082B51"/>
    <w:rsid w:val="000838F9"/>
    <w:rsid w:val="000847EE"/>
    <w:rsid w:val="00084E0D"/>
    <w:rsid w:val="000859F5"/>
    <w:rsid w:val="00085D98"/>
    <w:rsid w:val="000865B8"/>
    <w:rsid w:val="000873C8"/>
    <w:rsid w:val="00087731"/>
    <w:rsid w:val="0009039A"/>
    <w:rsid w:val="00091485"/>
    <w:rsid w:val="000924F1"/>
    <w:rsid w:val="0009288A"/>
    <w:rsid w:val="00094A01"/>
    <w:rsid w:val="00096D2B"/>
    <w:rsid w:val="000A138E"/>
    <w:rsid w:val="000A1BBF"/>
    <w:rsid w:val="000A3F07"/>
    <w:rsid w:val="000A4D38"/>
    <w:rsid w:val="000A5A9A"/>
    <w:rsid w:val="000A6AED"/>
    <w:rsid w:val="000A7702"/>
    <w:rsid w:val="000A7D8F"/>
    <w:rsid w:val="000B2B4D"/>
    <w:rsid w:val="000B32B3"/>
    <w:rsid w:val="000B3474"/>
    <w:rsid w:val="000B3533"/>
    <w:rsid w:val="000B386F"/>
    <w:rsid w:val="000B4E0E"/>
    <w:rsid w:val="000B5CFC"/>
    <w:rsid w:val="000B6078"/>
    <w:rsid w:val="000B6222"/>
    <w:rsid w:val="000B71F9"/>
    <w:rsid w:val="000B78B4"/>
    <w:rsid w:val="000C2E5A"/>
    <w:rsid w:val="000C2F0E"/>
    <w:rsid w:val="000C3CF5"/>
    <w:rsid w:val="000C55DA"/>
    <w:rsid w:val="000C5A27"/>
    <w:rsid w:val="000C5BF5"/>
    <w:rsid w:val="000C692D"/>
    <w:rsid w:val="000C6FA4"/>
    <w:rsid w:val="000C7048"/>
    <w:rsid w:val="000C7838"/>
    <w:rsid w:val="000D1DF7"/>
    <w:rsid w:val="000D454F"/>
    <w:rsid w:val="000D50F9"/>
    <w:rsid w:val="000D5C59"/>
    <w:rsid w:val="000D6190"/>
    <w:rsid w:val="000D6886"/>
    <w:rsid w:val="000D6A6A"/>
    <w:rsid w:val="000D7A6D"/>
    <w:rsid w:val="000E017C"/>
    <w:rsid w:val="000E0A27"/>
    <w:rsid w:val="000E4A16"/>
    <w:rsid w:val="000E55A9"/>
    <w:rsid w:val="000E7ADA"/>
    <w:rsid w:val="000E7EBF"/>
    <w:rsid w:val="000E7F0D"/>
    <w:rsid w:val="000F275B"/>
    <w:rsid w:val="000F5122"/>
    <w:rsid w:val="000F5CFA"/>
    <w:rsid w:val="000F74B9"/>
    <w:rsid w:val="000F751F"/>
    <w:rsid w:val="000F79D4"/>
    <w:rsid w:val="000F7B63"/>
    <w:rsid w:val="0010037E"/>
    <w:rsid w:val="00100C34"/>
    <w:rsid w:val="00101D57"/>
    <w:rsid w:val="001030B9"/>
    <w:rsid w:val="0010570A"/>
    <w:rsid w:val="00105AE5"/>
    <w:rsid w:val="00105FC0"/>
    <w:rsid w:val="001061ED"/>
    <w:rsid w:val="00106537"/>
    <w:rsid w:val="0010739F"/>
    <w:rsid w:val="00107761"/>
    <w:rsid w:val="00107C78"/>
    <w:rsid w:val="00107EE7"/>
    <w:rsid w:val="001105EC"/>
    <w:rsid w:val="00110731"/>
    <w:rsid w:val="00110A15"/>
    <w:rsid w:val="001112BD"/>
    <w:rsid w:val="00111A11"/>
    <w:rsid w:val="00116014"/>
    <w:rsid w:val="00117D1A"/>
    <w:rsid w:val="00122BFA"/>
    <w:rsid w:val="00123409"/>
    <w:rsid w:val="00123830"/>
    <w:rsid w:val="00123CFC"/>
    <w:rsid w:val="00124037"/>
    <w:rsid w:val="001265F4"/>
    <w:rsid w:val="001266F6"/>
    <w:rsid w:val="00130A87"/>
    <w:rsid w:val="00131DCA"/>
    <w:rsid w:val="00132273"/>
    <w:rsid w:val="00135144"/>
    <w:rsid w:val="00135789"/>
    <w:rsid w:val="00136C36"/>
    <w:rsid w:val="001407A4"/>
    <w:rsid w:val="00140DF0"/>
    <w:rsid w:val="00143245"/>
    <w:rsid w:val="0014366A"/>
    <w:rsid w:val="001443D6"/>
    <w:rsid w:val="00146297"/>
    <w:rsid w:val="001472AB"/>
    <w:rsid w:val="001476C2"/>
    <w:rsid w:val="00150F0E"/>
    <w:rsid w:val="00150F9B"/>
    <w:rsid w:val="0015135E"/>
    <w:rsid w:val="0015152E"/>
    <w:rsid w:val="001520B9"/>
    <w:rsid w:val="00153381"/>
    <w:rsid w:val="00154691"/>
    <w:rsid w:val="00154A0D"/>
    <w:rsid w:val="00154A4F"/>
    <w:rsid w:val="001564EE"/>
    <w:rsid w:val="001579E7"/>
    <w:rsid w:val="00160621"/>
    <w:rsid w:val="00161890"/>
    <w:rsid w:val="001630D0"/>
    <w:rsid w:val="001639C4"/>
    <w:rsid w:val="00164B4A"/>
    <w:rsid w:val="00164F49"/>
    <w:rsid w:val="00165A6D"/>
    <w:rsid w:val="00165BBB"/>
    <w:rsid w:val="001676BD"/>
    <w:rsid w:val="00167AC3"/>
    <w:rsid w:val="0017004C"/>
    <w:rsid w:val="00172BEF"/>
    <w:rsid w:val="001745DE"/>
    <w:rsid w:val="00175147"/>
    <w:rsid w:val="00175B6A"/>
    <w:rsid w:val="00176597"/>
    <w:rsid w:val="00177B4F"/>
    <w:rsid w:val="0018291A"/>
    <w:rsid w:val="00183AA3"/>
    <w:rsid w:val="00184677"/>
    <w:rsid w:val="00186D3E"/>
    <w:rsid w:val="0018702D"/>
    <w:rsid w:val="0019002A"/>
    <w:rsid w:val="001907AB"/>
    <w:rsid w:val="001910C5"/>
    <w:rsid w:val="001926CB"/>
    <w:rsid w:val="00192A7F"/>
    <w:rsid w:val="001935E1"/>
    <w:rsid w:val="00193854"/>
    <w:rsid w:val="00193C3A"/>
    <w:rsid w:val="001944DE"/>
    <w:rsid w:val="00196474"/>
    <w:rsid w:val="00196815"/>
    <w:rsid w:val="00196C88"/>
    <w:rsid w:val="00196DD2"/>
    <w:rsid w:val="001972A4"/>
    <w:rsid w:val="00197601"/>
    <w:rsid w:val="001A0107"/>
    <w:rsid w:val="001A0F6D"/>
    <w:rsid w:val="001A115B"/>
    <w:rsid w:val="001A12A7"/>
    <w:rsid w:val="001A3D2E"/>
    <w:rsid w:val="001A4580"/>
    <w:rsid w:val="001A5C9F"/>
    <w:rsid w:val="001A6FDE"/>
    <w:rsid w:val="001A78EC"/>
    <w:rsid w:val="001B0877"/>
    <w:rsid w:val="001B12B1"/>
    <w:rsid w:val="001B16AE"/>
    <w:rsid w:val="001B25A0"/>
    <w:rsid w:val="001B2D9C"/>
    <w:rsid w:val="001B3BEF"/>
    <w:rsid w:val="001B4FD7"/>
    <w:rsid w:val="001B5E03"/>
    <w:rsid w:val="001B65FF"/>
    <w:rsid w:val="001B66AC"/>
    <w:rsid w:val="001B6B4D"/>
    <w:rsid w:val="001B7E02"/>
    <w:rsid w:val="001C0249"/>
    <w:rsid w:val="001C04C2"/>
    <w:rsid w:val="001C0596"/>
    <w:rsid w:val="001C1468"/>
    <w:rsid w:val="001C179F"/>
    <w:rsid w:val="001C1D9E"/>
    <w:rsid w:val="001C28F9"/>
    <w:rsid w:val="001C3A7E"/>
    <w:rsid w:val="001C3ACA"/>
    <w:rsid w:val="001C6302"/>
    <w:rsid w:val="001D0046"/>
    <w:rsid w:val="001D187A"/>
    <w:rsid w:val="001D18B7"/>
    <w:rsid w:val="001D1EE0"/>
    <w:rsid w:val="001D271C"/>
    <w:rsid w:val="001D4ED2"/>
    <w:rsid w:val="001D57EC"/>
    <w:rsid w:val="001D722F"/>
    <w:rsid w:val="001E12C3"/>
    <w:rsid w:val="001E2C06"/>
    <w:rsid w:val="001E6634"/>
    <w:rsid w:val="001F03B6"/>
    <w:rsid w:val="001F03DE"/>
    <w:rsid w:val="001F03E7"/>
    <w:rsid w:val="001F0FF5"/>
    <w:rsid w:val="001F1694"/>
    <w:rsid w:val="001F4079"/>
    <w:rsid w:val="001F49C0"/>
    <w:rsid w:val="001F4A75"/>
    <w:rsid w:val="001F522C"/>
    <w:rsid w:val="001F52F8"/>
    <w:rsid w:val="001F653C"/>
    <w:rsid w:val="001F76DC"/>
    <w:rsid w:val="00202BFF"/>
    <w:rsid w:val="00204633"/>
    <w:rsid w:val="00204A93"/>
    <w:rsid w:val="00205459"/>
    <w:rsid w:val="00207ABE"/>
    <w:rsid w:val="00207ECC"/>
    <w:rsid w:val="002102FB"/>
    <w:rsid w:val="00210AA2"/>
    <w:rsid w:val="00211B6C"/>
    <w:rsid w:val="00213834"/>
    <w:rsid w:val="0021413A"/>
    <w:rsid w:val="00214917"/>
    <w:rsid w:val="00214F06"/>
    <w:rsid w:val="00215842"/>
    <w:rsid w:val="00215A2D"/>
    <w:rsid w:val="00215ABB"/>
    <w:rsid w:val="0021632E"/>
    <w:rsid w:val="00216A17"/>
    <w:rsid w:val="00217B47"/>
    <w:rsid w:val="00220FC6"/>
    <w:rsid w:val="002221B7"/>
    <w:rsid w:val="00222CC1"/>
    <w:rsid w:val="0022421A"/>
    <w:rsid w:val="00231B3B"/>
    <w:rsid w:val="00231F00"/>
    <w:rsid w:val="00234B1C"/>
    <w:rsid w:val="00235353"/>
    <w:rsid w:val="0023588F"/>
    <w:rsid w:val="002363C2"/>
    <w:rsid w:val="00236433"/>
    <w:rsid w:val="002416D9"/>
    <w:rsid w:val="002433B0"/>
    <w:rsid w:val="00244566"/>
    <w:rsid w:val="00245DDC"/>
    <w:rsid w:val="00246DDC"/>
    <w:rsid w:val="00247CEA"/>
    <w:rsid w:val="00247FA4"/>
    <w:rsid w:val="00250286"/>
    <w:rsid w:val="0025155A"/>
    <w:rsid w:val="002520B8"/>
    <w:rsid w:val="00254767"/>
    <w:rsid w:val="00254C75"/>
    <w:rsid w:val="002557F2"/>
    <w:rsid w:val="00255AA8"/>
    <w:rsid w:val="002578BA"/>
    <w:rsid w:val="002618D1"/>
    <w:rsid w:val="00261C3E"/>
    <w:rsid w:val="00262276"/>
    <w:rsid w:val="00262D49"/>
    <w:rsid w:val="00262EDE"/>
    <w:rsid w:val="00264D99"/>
    <w:rsid w:val="0026559C"/>
    <w:rsid w:val="002665DD"/>
    <w:rsid w:val="00270F17"/>
    <w:rsid w:val="002719A8"/>
    <w:rsid w:val="00273520"/>
    <w:rsid w:val="00273801"/>
    <w:rsid w:val="00277FCD"/>
    <w:rsid w:val="0028036F"/>
    <w:rsid w:val="00281BD9"/>
    <w:rsid w:val="002828C6"/>
    <w:rsid w:val="00282949"/>
    <w:rsid w:val="002831DC"/>
    <w:rsid w:val="0028538F"/>
    <w:rsid w:val="0028664D"/>
    <w:rsid w:val="002868FC"/>
    <w:rsid w:val="002875E3"/>
    <w:rsid w:val="00287C48"/>
    <w:rsid w:val="00287D01"/>
    <w:rsid w:val="002911FD"/>
    <w:rsid w:val="00291557"/>
    <w:rsid w:val="00292593"/>
    <w:rsid w:val="002928D5"/>
    <w:rsid w:val="002947AB"/>
    <w:rsid w:val="00296E11"/>
    <w:rsid w:val="002973CC"/>
    <w:rsid w:val="0029741B"/>
    <w:rsid w:val="00297E39"/>
    <w:rsid w:val="002A0AF9"/>
    <w:rsid w:val="002A1524"/>
    <w:rsid w:val="002A22B8"/>
    <w:rsid w:val="002A3083"/>
    <w:rsid w:val="002A3BB4"/>
    <w:rsid w:val="002A4BE1"/>
    <w:rsid w:val="002A6234"/>
    <w:rsid w:val="002A6DA2"/>
    <w:rsid w:val="002A74AF"/>
    <w:rsid w:val="002B04FB"/>
    <w:rsid w:val="002B0CB3"/>
    <w:rsid w:val="002B11D9"/>
    <w:rsid w:val="002B1543"/>
    <w:rsid w:val="002B1ABD"/>
    <w:rsid w:val="002B2102"/>
    <w:rsid w:val="002B3DEA"/>
    <w:rsid w:val="002B40D3"/>
    <w:rsid w:val="002B4814"/>
    <w:rsid w:val="002B62CA"/>
    <w:rsid w:val="002B69C0"/>
    <w:rsid w:val="002B6D6B"/>
    <w:rsid w:val="002B7E84"/>
    <w:rsid w:val="002C2D0D"/>
    <w:rsid w:val="002C5B1A"/>
    <w:rsid w:val="002D1A40"/>
    <w:rsid w:val="002D2017"/>
    <w:rsid w:val="002D203C"/>
    <w:rsid w:val="002D3BAF"/>
    <w:rsid w:val="002D659D"/>
    <w:rsid w:val="002E1A7C"/>
    <w:rsid w:val="002E1F0A"/>
    <w:rsid w:val="002E41D7"/>
    <w:rsid w:val="002E5800"/>
    <w:rsid w:val="002E5C63"/>
    <w:rsid w:val="002F0D77"/>
    <w:rsid w:val="002F1EAE"/>
    <w:rsid w:val="002F3094"/>
    <w:rsid w:val="002F33E5"/>
    <w:rsid w:val="002F67BA"/>
    <w:rsid w:val="002F7E5D"/>
    <w:rsid w:val="002F7E96"/>
    <w:rsid w:val="00300690"/>
    <w:rsid w:val="0030071C"/>
    <w:rsid w:val="003009E4"/>
    <w:rsid w:val="003031FF"/>
    <w:rsid w:val="0030568F"/>
    <w:rsid w:val="00305E11"/>
    <w:rsid w:val="0030636A"/>
    <w:rsid w:val="00306526"/>
    <w:rsid w:val="00307FD8"/>
    <w:rsid w:val="003107AB"/>
    <w:rsid w:val="003107C4"/>
    <w:rsid w:val="003119A7"/>
    <w:rsid w:val="00311EE5"/>
    <w:rsid w:val="003121B0"/>
    <w:rsid w:val="00312957"/>
    <w:rsid w:val="00312E09"/>
    <w:rsid w:val="00312EA6"/>
    <w:rsid w:val="00313FFD"/>
    <w:rsid w:val="00315C29"/>
    <w:rsid w:val="003163BE"/>
    <w:rsid w:val="003200D0"/>
    <w:rsid w:val="00320A90"/>
    <w:rsid w:val="003213F2"/>
    <w:rsid w:val="003231AA"/>
    <w:rsid w:val="00323771"/>
    <w:rsid w:val="0032543A"/>
    <w:rsid w:val="0032646F"/>
    <w:rsid w:val="003265E9"/>
    <w:rsid w:val="00326C84"/>
    <w:rsid w:val="00327817"/>
    <w:rsid w:val="003305E3"/>
    <w:rsid w:val="00333215"/>
    <w:rsid w:val="003360E0"/>
    <w:rsid w:val="00336776"/>
    <w:rsid w:val="00336815"/>
    <w:rsid w:val="00336F78"/>
    <w:rsid w:val="003416F4"/>
    <w:rsid w:val="0034204F"/>
    <w:rsid w:val="00343D4C"/>
    <w:rsid w:val="00344B06"/>
    <w:rsid w:val="00346C78"/>
    <w:rsid w:val="00350859"/>
    <w:rsid w:val="00350972"/>
    <w:rsid w:val="00350F80"/>
    <w:rsid w:val="00351DD1"/>
    <w:rsid w:val="003534D3"/>
    <w:rsid w:val="0035359F"/>
    <w:rsid w:val="00354687"/>
    <w:rsid w:val="00354A79"/>
    <w:rsid w:val="00355500"/>
    <w:rsid w:val="00356AE6"/>
    <w:rsid w:val="00356CE8"/>
    <w:rsid w:val="0036027A"/>
    <w:rsid w:val="00361160"/>
    <w:rsid w:val="00361452"/>
    <w:rsid w:val="00361753"/>
    <w:rsid w:val="00364184"/>
    <w:rsid w:val="003641CC"/>
    <w:rsid w:val="00367D31"/>
    <w:rsid w:val="00367E23"/>
    <w:rsid w:val="003728F8"/>
    <w:rsid w:val="00372A27"/>
    <w:rsid w:val="00372F71"/>
    <w:rsid w:val="0037435F"/>
    <w:rsid w:val="00374707"/>
    <w:rsid w:val="00374C0C"/>
    <w:rsid w:val="00374DE2"/>
    <w:rsid w:val="00375CE9"/>
    <w:rsid w:val="0037710D"/>
    <w:rsid w:val="00377639"/>
    <w:rsid w:val="00377D8D"/>
    <w:rsid w:val="00377FB7"/>
    <w:rsid w:val="0038022C"/>
    <w:rsid w:val="00380D26"/>
    <w:rsid w:val="00380F23"/>
    <w:rsid w:val="00382C3A"/>
    <w:rsid w:val="00383E45"/>
    <w:rsid w:val="003841CD"/>
    <w:rsid w:val="0038514B"/>
    <w:rsid w:val="0038515F"/>
    <w:rsid w:val="003857CA"/>
    <w:rsid w:val="00386044"/>
    <w:rsid w:val="003862BB"/>
    <w:rsid w:val="00386829"/>
    <w:rsid w:val="003873E7"/>
    <w:rsid w:val="00387985"/>
    <w:rsid w:val="00387DCB"/>
    <w:rsid w:val="003909B8"/>
    <w:rsid w:val="00390FF9"/>
    <w:rsid w:val="003910B2"/>
    <w:rsid w:val="00391CA3"/>
    <w:rsid w:val="00392312"/>
    <w:rsid w:val="00395107"/>
    <w:rsid w:val="0039566C"/>
    <w:rsid w:val="00396FBE"/>
    <w:rsid w:val="00397202"/>
    <w:rsid w:val="003A1059"/>
    <w:rsid w:val="003A186F"/>
    <w:rsid w:val="003A3526"/>
    <w:rsid w:val="003A4795"/>
    <w:rsid w:val="003A4B7C"/>
    <w:rsid w:val="003A5D86"/>
    <w:rsid w:val="003A5E5D"/>
    <w:rsid w:val="003B05BE"/>
    <w:rsid w:val="003B07BD"/>
    <w:rsid w:val="003B160B"/>
    <w:rsid w:val="003B167A"/>
    <w:rsid w:val="003B2EB8"/>
    <w:rsid w:val="003B4C15"/>
    <w:rsid w:val="003B600E"/>
    <w:rsid w:val="003B6B85"/>
    <w:rsid w:val="003B7219"/>
    <w:rsid w:val="003C1A06"/>
    <w:rsid w:val="003C3524"/>
    <w:rsid w:val="003C4561"/>
    <w:rsid w:val="003C5113"/>
    <w:rsid w:val="003D0B73"/>
    <w:rsid w:val="003D22DA"/>
    <w:rsid w:val="003D2FBE"/>
    <w:rsid w:val="003D3378"/>
    <w:rsid w:val="003D5F07"/>
    <w:rsid w:val="003E0877"/>
    <w:rsid w:val="003E0B18"/>
    <w:rsid w:val="003E1FF8"/>
    <w:rsid w:val="003E2660"/>
    <w:rsid w:val="003E3910"/>
    <w:rsid w:val="003E3DD0"/>
    <w:rsid w:val="003E3E55"/>
    <w:rsid w:val="003E3F68"/>
    <w:rsid w:val="003E4A13"/>
    <w:rsid w:val="003F22BF"/>
    <w:rsid w:val="003F2C4A"/>
    <w:rsid w:val="003F584D"/>
    <w:rsid w:val="003F721A"/>
    <w:rsid w:val="003F722E"/>
    <w:rsid w:val="00400176"/>
    <w:rsid w:val="00400E00"/>
    <w:rsid w:val="004011DD"/>
    <w:rsid w:val="00401BAC"/>
    <w:rsid w:val="004027E5"/>
    <w:rsid w:val="00402ECA"/>
    <w:rsid w:val="00403029"/>
    <w:rsid w:val="004041DD"/>
    <w:rsid w:val="00406A6A"/>
    <w:rsid w:val="00406B33"/>
    <w:rsid w:val="00407AAD"/>
    <w:rsid w:val="00413866"/>
    <w:rsid w:val="00413D6C"/>
    <w:rsid w:val="00415491"/>
    <w:rsid w:val="0041687E"/>
    <w:rsid w:val="004172FA"/>
    <w:rsid w:val="00420FD8"/>
    <w:rsid w:val="00421E13"/>
    <w:rsid w:val="00422BAE"/>
    <w:rsid w:val="004242F7"/>
    <w:rsid w:val="0042492A"/>
    <w:rsid w:val="00425861"/>
    <w:rsid w:val="00425A34"/>
    <w:rsid w:val="00425E25"/>
    <w:rsid w:val="004267AD"/>
    <w:rsid w:val="00426BC3"/>
    <w:rsid w:val="004273ED"/>
    <w:rsid w:val="004318BD"/>
    <w:rsid w:val="00431FF7"/>
    <w:rsid w:val="00432B48"/>
    <w:rsid w:val="004349ED"/>
    <w:rsid w:val="00435B0F"/>
    <w:rsid w:val="00435FD5"/>
    <w:rsid w:val="004371F0"/>
    <w:rsid w:val="0043750B"/>
    <w:rsid w:val="00437EE4"/>
    <w:rsid w:val="00440598"/>
    <w:rsid w:val="00440D1F"/>
    <w:rsid w:val="00440E14"/>
    <w:rsid w:val="00441C4F"/>
    <w:rsid w:val="00442F6B"/>
    <w:rsid w:val="00444EBA"/>
    <w:rsid w:val="004463C3"/>
    <w:rsid w:val="00446938"/>
    <w:rsid w:val="00446A8C"/>
    <w:rsid w:val="00446D4F"/>
    <w:rsid w:val="0044786D"/>
    <w:rsid w:val="00447D56"/>
    <w:rsid w:val="00450BE0"/>
    <w:rsid w:val="00451DC8"/>
    <w:rsid w:val="00451FAD"/>
    <w:rsid w:val="0045251E"/>
    <w:rsid w:val="00452D36"/>
    <w:rsid w:val="00453C4B"/>
    <w:rsid w:val="004601B9"/>
    <w:rsid w:val="00460D6D"/>
    <w:rsid w:val="004622D5"/>
    <w:rsid w:val="00462F49"/>
    <w:rsid w:val="00463000"/>
    <w:rsid w:val="004631D4"/>
    <w:rsid w:val="00467FAA"/>
    <w:rsid w:val="00470EDF"/>
    <w:rsid w:val="00471D7D"/>
    <w:rsid w:val="0047262C"/>
    <w:rsid w:val="00473A7A"/>
    <w:rsid w:val="00473C80"/>
    <w:rsid w:val="0047410C"/>
    <w:rsid w:val="00474363"/>
    <w:rsid w:val="00475BA3"/>
    <w:rsid w:val="00475F57"/>
    <w:rsid w:val="00476BFA"/>
    <w:rsid w:val="00476EF6"/>
    <w:rsid w:val="004776AA"/>
    <w:rsid w:val="00477AF7"/>
    <w:rsid w:val="00480315"/>
    <w:rsid w:val="0048032B"/>
    <w:rsid w:val="004823A6"/>
    <w:rsid w:val="0048264B"/>
    <w:rsid w:val="0048292B"/>
    <w:rsid w:val="004838D5"/>
    <w:rsid w:val="00483FAC"/>
    <w:rsid w:val="00484281"/>
    <w:rsid w:val="0048476A"/>
    <w:rsid w:val="004852BC"/>
    <w:rsid w:val="004852F0"/>
    <w:rsid w:val="00485817"/>
    <w:rsid w:val="00485FF3"/>
    <w:rsid w:val="00487BCF"/>
    <w:rsid w:val="004906C4"/>
    <w:rsid w:val="00490A8B"/>
    <w:rsid w:val="004911B0"/>
    <w:rsid w:val="00492DC3"/>
    <w:rsid w:val="00494EA9"/>
    <w:rsid w:val="00495235"/>
    <w:rsid w:val="00497243"/>
    <w:rsid w:val="004A00BA"/>
    <w:rsid w:val="004A0B5D"/>
    <w:rsid w:val="004A1B5B"/>
    <w:rsid w:val="004A1DD7"/>
    <w:rsid w:val="004A1DE4"/>
    <w:rsid w:val="004A20EB"/>
    <w:rsid w:val="004A3CD5"/>
    <w:rsid w:val="004A4035"/>
    <w:rsid w:val="004A4169"/>
    <w:rsid w:val="004A5096"/>
    <w:rsid w:val="004A6E6A"/>
    <w:rsid w:val="004A76E7"/>
    <w:rsid w:val="004A7BB8"/>
    <w:rsid w:val="004A7E40"/>
    <w:rsid w:val="004B166B"/>
    <w:rsid w:val="004B33AB"/>
    <w:rsid w:val="004B44B2"/>
    <w:rsid w:val="004B4F24"/>
    <w:rsid w:val="004C0647"/>
    <w:rsid w:val="004C2190"/>
    <w:rsid w:val="004C2503"/>
    <w:rsid w:val="004C35C2"/>
    <w:rsid w:val="004C5CB9"/>
    <w:rsid w:val="004D0617"/>
    <w:rsid w:val="004D20B9"/>
    <w:rsid w:val="004D3606"/>
    <w:rsid w:val="004D3825"/>
    <w:rsid w:val="004D3C35"/>
    <w:rsid w:val="004D442C"/>
    <w:rsid w:val="004D535A"/>
    <w:rsid w:val="004D53CA"/>
    <w:rsid w:val="004D5D51"/>
    <w:rsid w:val="004E1104"/>
    <w:rsid w:val="004E214B"/>
    <w:rsid w:val="004E3916"/>
    <w:rsid w:val="004E51E1"/>
    <w:rsid w:val="004E71D7"/>
    <w:rsid w:val="004E7FD6"/>
    <w:rsid w:val="004F0733"/>
    <w:rsid w:val="004F07DB"/>
    <w:rsid w:val="004F08FA"/>
    <w:rsid w:val="004F1E1A"/>
    <w:rsid w:val="004F3B78"/>
    <w:rsid w:val="004F3C53"/>
    <w:rsid w:val="004F411E"/>
    <w:rsid w:val="004F5B68"/>
    <w:rsid w:val="004F5DA7"/>
    <w:rsid w:val="005004F0"/>
    <w:rsid w:val="00503237"/>
    <w:rsid w:val="005035BD"/>
    <w:rsid w:val="0050452B"/>
    <w:rsid w:val="00504E56"/>
    <w:rsid w:val="00504F9E"/>
    <w:rsid w:val="0050502F"/>
    <w:rsid w:val="00505340"/>
    <w:rsid w:val="0050549A"/>
    <w:rsid w:val="00507AE9"/>
    <w:rsid w:val="00507C88"/>
    <w:rsid w:val="00510A98"/>
    <w:rsid w:val="00511D2A"/>
    <w:rsid w:val="0051356E"/>
    <w:rsid w:val="005141CD"/>
    <w:rsid w:val="00514503"/>
    <w:rsid w:val="00515947"/>
    <w:rsid w:val="005162FB"/>
    <w:rsid w:val="005164B0"/>
    <w:rsid w:val="00516DE1"/>
    <w:rsid w:val="00520884"/>
    <w:rsid w:val="005209A1"/>
    <w:rsid w:val="005221E8"/>
    <w:rsid w:val="00523FD1"/>
    <w:rsid w:val="00524203"/>
    <w:rsid w:val="00525050"/>
    <w:rsid w:val="0052543B"/>
    <w:rsid w:val="00525696"/>
    <w:rsid w:val="00525DE3"/>
    <w:rsid w:val="0052673D"/>
    <w:rsid w:val="0052770E"/>
    <w:rsid w:val="00527845"/>
    <w:rsid w:val="005301B9"/>
    <w:rsid w:val="005305B3"/>
    <w:rsid w:val="00530D0C"/>
    <w:rsid w:val="00532367"/>
    <w:rsid w:val="00532541"/>
    <w:rsid w:val="00532F77"/>
    <w:rsid w:val="00533F10"/>
    <w:rsid w:val="005346A7"/>
    <w:rsid w:val="005357BF"/>
    <w:rsid w:val="005363DA"/>
    <w:rsid w:val="0053640E"/>
    <w:rsid w:val="00536BEA"/>
    <w:rsid w:val="00537316"/>
    <w:rsid w:val="00537E58"/>
    <w:rsid w:val="005415AA"/>
    <w:rsid w:val="005438E4"/>
    <w:rsid w:val="00544110"/>
    <w:rsid w:val="00544A05"/>
    <w:rsid w:val="00545B7D"/>
    <w:rsid w:val="00547D6F"/>
    <w:rsid w:val="005511EB"/>
    <w:rsid w:val="005515B1"/>
    <w:rsid w:val="0055210A"/>
    <w:rsid w:val="0055679F"/>
    <w:rsid w:val="00556993"/>
    <w:rsid w:val="005578B2"/>
    <w:rsid w:val="00557E1B"/>
    <w:rsid w:val="00557EAC"/>
    <w:rsid w:val="005611E7"/>
    <w:rsid w:val="00561412"/>
    <w:rsid w:val="0056213C"/>
    <w:rsid w:val="00562607"/>
    <w:rsid w:val="0056270D"/>
    <w:rsid w:val="0056273A"/>
    <w:rsid w:val="00563B7D"/>
    <w:rsid w:val="00564495"/>
    <w:rsid w:val="00564A10"/>
    <w:rsid w:val="00565163"/>
    <w:rsid w:val="0056587E"/>
    <w:rsid w:val="00572C37"/>
    <w:rsid w:val="005733DE"/>
    <w:rsid w:val="005748EA"/>
    <w:rsid w:val="00574A41"/>
    <w:rsid w:val="0057521B"/>
    <w:rsid w:val="0057564F"/>
    <w:rsid w:val="00576BF9"/>
    <w:rsid w:val="005804AD"/>
    <w:rsid w:val="00580D4C"/>
    <w:rsid w:val="00580E63"/>
    <w:rsid w:val="005812B1"/>
    <w:rsid w:val="00581784"/>
    <w:rsid w:val="00583804"/>
    <w:rsid w:val="00583F31"/>
    <w:rsid w:val="0058407D"/>
    <w:rsid w:val="005841F2"/>
    <w:rsid w:val="005843EE"/>
    <w:rsid w:val="0058511E"/>
    <w:rsid w:val="00586A0A"/>
    <w:rsid w:val="0058745B"/>
    <w:rsid w:val="00587907"/>
    <w:rsid w:val="00587B9D"/>
    <w:rsid w:val="005919E8"/>
    <w:rsid w:val="0059228F"/>
    <w:rsid w:val="00592CF7"/>
    <w:rsid w:val="00592FBE"/>
    <w:rsid w:val="005937EE"/>
    <w:rsid w:val="0059545F"/>
    <w:rsid w:val="00595EDE"/>
    <w:rsid w:val="00597713"/>
    <w:rsid w:val="005A07F4"/>
    <w:rsid w:val="005A2622"/>
    <w:rsid w:val="005A33C4"/>
    <w:rsid w:val="005A366A"/>
    <w:rsid w:val="005A3A6C"/>
    <w:rsid w:val="005A3D0D"/>
    <w:rsid w:val="005A49E2"/>
    <w:rsid w:val="005A4D18"/>
    <w:rsid w:val="005A5029"/>
    <w:rsid w:val="005A551B"/>
    <w:rsid w:val="005A70D2"/>
    <w:rsid w:val="005A7DD6"/>
    <w:rsid w:val="005B0F15"/>
    <w:rsid w:val="005B40F7"/>
    <w:rsid w:val="005B43FE"/>
    <w:rsid w:val="005B4A09"/>
    <w:rsid w:val="005B4CC4"/>
    <w:rsid w:val="005B5AD7"/>
    <w:rsid w:val="005B6484"/>
    <w:rsid w:val="005B6549"/>
    <w:rsid w:val="005B6F67"/>
    <w:rsid w:val="005B73FF"/>
    <w:rsid w:val="005B7D6B"/>
    <w:rsid w:val="005B7E90"/>
    <w:rsid w:val="005C0C23"/>
    <w:rsid w:val="005C1B5B"/>
    <w:rsid w:val="005C3893"/>
    <w:rsid w:val="005C3CA5"/>
    <w:rsid w:val="005C4CD6"/>
    <w:rsid w:val="005C79B5"/>
    <w:rsid w:val="005D0A77"/>
    <w:rsid w:val="005D1063"/>
    <w:rsid w:val="005D165B"/>
    <w:rsid w:val="005D1C4C"/>
    <w:rsid w:val="005D2E1E"/>
    <w:rsid w:val="005D33D9"/>
    <w:rsid w:val="005D3E13"/>
    <w:rsid w:val="005D42E2"/>
    <w:rsid w:val="005D67BB"/>
    <w:rsid w:val="005E0779"/>
    <w:rsid w:val="005E18D9"/>
    <w:rsid w:val="005E1D43"/>
    <w:rsid w:val="005E2243"/>
    <w:rsid w:val="005E37CF"/>
    <w:rsid w:val="005E393A"/>
    <w:rsid w:val="005E4216"/>
    <w:rsid w:val="005E4C24"/>
    <w:rsid w:val="005E646D"/>
    <w:rsid w:val="005E6E81"/>
    <w:rsid w:val="005E6FE0"/>
    <w:rsid w:val="005E701A"/>
    <w:rsid w:val="005E7298"/>
    <w:rsid w:val="005E7D20"/>
    <w:rsid w:val="005F140C"/>
    <w:rsid w:val="005F2C03"/>
    <w:rsid w:val="005F4AC7"/>
    <w:rsid w:val="005F4EE4"/>
    <w:rsid w:val="005F51B2"/>
    <w:rsid w:val="005F6862"/>
    <w:rsid w:val="005F6AE9"/>
    <w:rsid w:val="00605129"/>
    <w:rsid w:val="006061BF"/>
    <w:rsid w:val="0060648E"/>
    <w:rsid w:val="00606620"/>
    <w:rsid w:val="00607363"/>
    <w:rsid w:val="006077D1"/>
    <w:rsid w:val="006102F2"/>
    <w:rsid w:val="006106EB"/>
    <w:rsid w:val="00610793"/>
    <w:rsid w:val="00612AC7"/>
    <w:rsid w:val="00613F49"/>
    <w:rsid w:val="00615916"/>
    <w:rsid w:val="00621DC1"/>
    <w:rsid w:val="00622B3A"/>
    <w:rsid w:val="00623560"/>
    <w:rsid w:val="00623D3C"/>
    <w:rsid w:val="00624F7A"/>
    <w:rsid w:val="00625884"/>
    <w:rsid w:val="00625D20"/>
    <w:rsid w:val="0062754D"/>
    <w:rsid w:val="00627D26"/>
    <w:rsid w:val="00632A12"/>
    <w:rsid w:val="00635220"/>
    <w:rsid w:val="006358F9"/>
    <w:rsid w:val="006400E6"/>
    <w:rsid w:val="006408C8"/>
    <w:rsid w:val="006409DC"/>
    <w:rsid w:val="00641867"/>
    <w:rsid w:val="00641FF4"/>
    <w:rsid w:val="006421B9"/>
    <w:rsid w:val="00642888"/>
    <w:rsid w:val="006428A0"/>
    <w:rsid w:val="00644D2B"/>
    <w:rsid w:val="00644DCC"/>
    <w:rsid w:val="00644E86"/>
    <w:rsid w:val="0064561C"/>
    <w:rsid w:val="00647543"/>
    <w:rsid w:val="00650A51"/>
    <w:rsid w:val="00651C31"/>
    <w:rsid w:val="00652F4A"/>
    <w:rsid w:val="00654525"/>
    <w:rsid w:val="00655B66"/>
    <w:rsid w:val="0065643F"/>
    <w:rsid w:val="00656FBB"/>
    <w:rsid w:val="00657A45"/>
    <w:rsid w:val="00661405"/>
    <w:rsid w:val="00663A1B"/>
    <w:rsid w:val="00664C40"/>
    <w:rsid w:val="00664CAC"/>
    <w:rsid w:val="006656AF"/>
    <w:rsid w:val="00667826"/>
    <w:rsid w:val="006703AE"/>
    <w:rsid w:val="006705A3"/>
    <w:rsid w:val="00672DFB"/>
    <w:rsid w:val="00673FB2"/>
    <w:rsid w:val="006748FB"/>
    <w:rsid w:val="00675B2A"/>
    <w:rsid w:val="00677342"/>
    <w:rsid w:val="00680C2B"/>
    <w:rsid w:val="00681EF3"/>
    <w:rsid w:val="00682144"/>
    <w:rsid w:val="00683F60"/>
    <w:rsid w:val="006840A3"/>
    <w:rsid w:val="006871D2"/>
    <w:rsid w:val="00690CAA"/>
    <w:rsid w:val="006915D0"/>
    <w:rsid w:val="006922E4"/>
    <w:rsid w:val="00692F54"/>
    <w:rsid w:val="00693061"/>
    <w:rsid w:val="00693E3E"/>
    <w:rsid w:val="00695525"/>
    <w:rsid w:val="00695720"/>
    <w:rsid w:val="00697609"/>
    <w:rsid w:val="0069776D"/>
    <w:rsid w:val="006A1080"/>
    <w:rsid w:val="006A1256"/>
    <w:rsid w:val="006A2ED5"/>
    <w:rsid w:val="006A35E3"/>
    <w:rsid w:val="006A4384"/>
    <w:rsid w:val="006A483B"/>
    <w:rsid w:val="006A775F"/>
    <w:rsid w:val="006A777F"/>
    <w:rsid w:val="006B0D33"/>
    <w:rsid w:val="006B191E"/>
    <w:rsid w:val="006B1983"/>
    <w:rsid w:val="006B1A45"/>
    <w:rsid w:val="006B32B9"/>
    <w:rsid w:val="006B5BC4"/>
    <w:rsid w:val="006B664E"/>
    <w:rsid w:val="006B6A93"/>
    <w:rsid w:val="006B6B76"/>
    <w:rsid w:val="006C03FB"/>
    <w:rsid w:val="006C0928"/>
    <w:rsid w:val="006C3A7C"/>
    <w:rsid w:val="006C7459"/>
    <w:rsid w:val="006C78F7"/>
    <w:rsid w:val="006C7990"/>
    <w:rsid w:val="006D3B4E"/>
    <w:rsid w:val="006D433E"/>
    <w:rsid w:val="006D45FD"/>
    <w:rsid w:val="006D639A"/>
    <w:rsid w:val="006E0C93"/>
    <w:rsid w:val="006E0CFF"/>
    <w:rsid w:val="006E2813"/>
    <w:rsid w:val="006E564B"/>
    <w:rsid w:val="006E5FA8"/>
    <w:rsid w:val="006E76C9"/>
    <w:rsid w:val="006F04C4"/>
    <w:rsid w:val="006F07DE"/>
    <w:rsid w:val="006F23D0"/>
    <w:rsid w:val="006F2DF3"/>
    <w:rsid w:val="006F39EF"/>
    <w:rsid w:val="006F606D"/>
    <w:rsid w:val="006F64FA"/>
    <w:rsid w:val="006F6B6A"/>
    <w:rsid w:val="006F73C1"/>
    <w:rsid w:val="006F7A2D"/>
    <w:rsid w:val="00701746"/>
    <w:rsid w:val="00701F51"/>
    <w:rsid w:val="00702603"/>
    <w:rsid w:val="007039A8"/>
    <w:rsid w:val="00703CD8"/>
    <w:rsid w:val="007047A9"/>
    <w:rsid w:val="007057DB"/>
    <w:rsid w:val="0070775A"/>
    <w:rsid w:val="00710455"/>
    <w:rsid w:val="00710B0D"/>
    <w:rsid w:val="007119B6"/>
    <w:rsid w:val="00713661"/>
    <w:rsid w:val="00714A13"/>
    <w:rsid w:val="00715814"/>
    <w:rsid w:val="007169A2"/>
    <w:rsid w:val="00720766"/>
    <w:rsid w:val="007214F3"/>
    <w:rsid w:val="00722932"/>
    <w:rsid w:val="00722D49"/>
    <w:rsid w:val="0072346D"/>
    <w:rsid w:val="00724701"/>
    <w:rsid w:val="0072575C"/>
    <w:rsid w:val="00726ADC"/>
    <w:rsid w:val="00727B64"/>
    <w:rsid w:val="007309D9"/>
    <w:rsid w:val="007316F2"/>
    <w:rsid w:val="00732AE3"/>
    <w:rsid w:val="00732CDF"/>
    <w:rsid w:val="00732F5D"/>
    <w:rsid w:val="007338BB"/>
    <w:rsid w:val="00734B47"/>
    <w:rsid w:val="00735758"/>
    <w:rsid w:val="007359BC"/>
    <w:rsid w:val="00736846"/>
    <w:rsid w:val="007369C5"/>
    <w:rsid w:val="00740398"/>
    <w:rsid w:val="00740A18"/>
    <w:rsid w:val="00740E98"/>
    <w:rsid w:val="00744CB2"/>
    <w:rsid w:val="00746A14"/>
    <w:rsid w:val="0074728B"/>
    <w:rsid w:val="0075117E"/>
    <w:rsid w:val="00751D08"/>
    <w:rsid w:val="0075212C"/>
    <w:rsid w:val="0075526A"/>
    <w:rsid w:val="00755E15"/>
    <w:rsid w:val="00756061"/>
    <w:rsid w:val="0075723C"/>
    <w:rsid w:val="00760101"/>
    <w:rsid w:val="00760941"/>
    <w:rsid w:val="007620B3"/>
    <w:rsid w:val="007628A9"/>
    <w:rsid w:val="00765251"/>
    <w:rsid w:val="0076572D"/>
    <w:rsid w:val="00766E5A"/>
    <w:rsid w:val="007674FB"/>
    <w:rsid w:val="0077006F"/>
    <w:rsid w:val="00770A03"/>
    <w:rsid w:val="007712F8"/>
    <w:rsid w:val="0077151F"/>
    <w:rsid w:val="00772478"/>
    <w:rsid w:val="007754F9"/>
    <w:rsid w:val="00775532"/>
    <w:rsid w:val="00776888"/>
    <w:rsid w:val="007805A8"/>
    <w:rsid w:val="00781D6D"/>
    <w:rsid w:val="0078218B"/>
    <w:rsid w:val="00782CFB"/>
    <w:rsid w:val="00783CF5"/>
    <w:rsid w:val="00783D2A"/>
    <w:rsid w:val="0078473C"/>
    <w:rsid w:val="0078651F"/>
    <w:rsid w:val="00787067"/>
    <w:rsid w:val="00787906"/>
    <w:rsid w:val="007914D1"/>
    <w:rsid w:val="007915D4"/>
    <w:rsid w:val="0079277C"/>
    <w:rsid w:val="007944D9"/>
    <w:rsid w:val="00794CAC"/>
    <w:rsid w:val="00794CF1"/>
    <w:rsid w:val="00794F02"/>
    <w:rsid w:val="00796221"/>
    <w:rsid w:val="007A0536"/>
    <w:rsid w:val="007A1688"/>
    <w:rsid w:val="007A1C9E"/>
    <w:rsid w:val="007A2D4C"/>
    <w:rsid w:val="007A5D15"/>
    <w:rsid w:val="007A6313"/>
    <w:rsid w:val="007A7083"/>
    <w:rsid w:val="007A7684"/>
    <w:rsid w:val="007B11F7"/>
    <w:rsid w:val="007B44B2"/>
    <w:rsid w:val="007B4DA6"/>
    <w:rsid w:val="007B695D"/>
    <w:rsid w:val="007C1B99"/>
    <w:rsid w:val="007C29A2"/>
    <w:rsid w:val="007C2FBA"/>
    <w:rsid w:val="007C3DE5"/>
    <w:rsid w:val="007C48A7"/>
    <w:rsid w:val="007C4DF3"/>
    <w:rsid w:val="007C655B"/>
    <w:rsid w:val="007C6F17"/>
    <w:rsid w:val="007C75FF"/>
    <w:rsid w:val="007D00F6"/>
    <w:rsid w:val="007D0214"/>
    <w:rsid w:val="007D1902"/>
    <w:rsid w:val="007D374E"/>
    <w:rsid w:val="007D46DF"/>
    <w:rsid w:val="007D4CBE"/>
    <w:rsid w:val="007D610B"/>
    <w:rsid w:val="007E00DE"/>
    <w:rsid w:val="007E012F"/>
    <w:rsid w:val="007E0DD8"/>
    <w:rsid w:val="007E3B0C"/>
    <w:rsid w:val="007E3D1F"/>
    <w:rsid w:val="007E3FF4"/>
    <w:rsid w:val="007E4FAF"/>
    <w:rsid w:val="007E7E3D"/>
    <w:rsid w:val="007F1162"/>
    <w:rsid w:val="007F2249"/>
    <w:rsid w:val="007F6946"/>
    <w:rsid w:val="00801031"/>
    <w:rsid w:val="008015A8"/>
    <w:rsid w:val="008034DA"/>
    <w:rsid w:val="00804D19"/>
    <w:rsid w:val="00805B80"/>
    <w:rsid w:val="00807CAD"/>
    <w:rsid w:val="008116F6"/>
    <w:rsid w:val="00815599"/>
    <w:rsid w:val="00816527"/>
    <w:rsid w:val="00824123"/>
    <w:rsid w:val="008251CC"/>
    <w:rsid w:val="0082532D"/>
    <w:rsid w:val="008275CD"/>
    <w:rsid w:val="0083189B"/>
    <w:rsid w:val="00831951"/>
    <w:rsid w:val="00832BE1"/>
    <w:rsid w:val="00833200"/>
    <w:rsid w:val="00833408"/>
    <w:rsid w:val="008334EA"/>
    <w:rsid w:val="008352DC"/>
    <w:rsid w:val="008354EC"/>
    <w:rsid w:val="008375FF"/>
    <w:rsid w:val="00837A94"/>
    <w:rsid w:val="00837E54"/>
    <w:rsid w:val="00837F43"/>
    <w:rsid w:val="00841440"/>
    <w:rsid w:val="008417AA"/>
    <w:rsid w:val="00842110"/>
    <w:rsid w:val="0084390B"/>
    <w:rsid w:val="00844D0B"/>
    <w:rsid w:val="008459E5"/>
    <w:rsid w:val="00847D55"/>
    <w:rsid w:val="00847D5C"/>
    <w:rsid w:val="00851F0A"/>
    <w:rsid w:val="008520E7"/>
    <w:rsid w:val="00852277"/>
    <w:rsid w:val="0085261A"/>
    <w:rsid w:val="00853716"/>
    <w:rsid w:val="0085401D"/>
    <w:rsid w:val="0085529E"/>
    <w:rsid w:val="00855635"/>
    <w:rsid w:val="008561C0"/>
    <w:rsid w:val="008565C2"/>
    <w:rsid w:val="00860054"/>
    <w:rsid w:val="008609C4"/>
    <w:rsid w:val="00861987"/>
    <w:rsid w:val="00861DAC"/>
    <w:rsid w:val="00864DAA"/>
    <w:rsid w:val="00865352"/>
    <w:rsid w:val="008665DA"/>
    <w:rsid w:val="008733EE"/>
    <w:rsid w:val="0087452B"/>
    <w:rsid w:val="00874943"/>
    <w:rsid w:val="00875135"/>
    <w:rsid w:val="00875339"/>
    <w:rsid w:val="00875CB8"/>
    <w:rsid w:val="0087645B"/>
    <w:rsid w:val="00877300"/>
    <w:rsid w:val="00877641"/>
    <w:rsid w:val="00877AA4"/>
    <w:rsid w:val="0088017E"/>
    <w:rsid w:val="00881DF7"/>
    <w:rsid w:val="008828DD"/>
    <w:rsid w:val="0088340F"/>
    <w:rsid w:val="008839D2"/>
    <w:rsid w:val="00883C7A"/>
    <w:rsid w:val="00883CE9"/>
    <w:rsid w:val="00884247"/>
    <w:rsid w:val="008861CC"/>
    <w:rsid w:val="00886B0E"/>
    <w:rsid w:val="00887BD0"/>
    <w:rsid w:val="008910B1"/>
    <w:rsid w:val="008913FB"/>
    <w:rsid w:val="00891ADB"/>
    <w:rsid w:val="00891C21"/>
    <w:rsid w:val="008939A7"/>
    <w:rsid w:val="008942BD"/>
    <w:rsid w:val="008955B4"/>
    <w:rsid w:val="00895893"/>
    <w:rsid w:val="00895AA1"/>
    <w:rsid w:val="00897352"/>
    <w:rsid w:val="00897C14"/>
    <w:rsid w:val="008A0609"/>
    <w:rsid w:val="008A1E52"/>
    <w:rsid w:val="008A3502"/>
    <w:rsid w:val="008A76DE"/>
    <w:rsid w:val="008A784A"/>
    <w:rsid w:val="008B1F3D"/>
    <w:rsid w:val="008B2BBA"/>
    <w:rsid w:val="008B3889"/>
    <w:rsid w:val="008B4D6C"/>
    <w:rsid w:val="008B6854"/>
    <w:rsid w:val="008B7BBF"/>
    <w:rsid w:val="008C0BC8"/>
    <w:rsid w:val="008C176C"/>
    <w:rsid w:val="008C28EB"/>
    <w:rsid w:val="008C3D83"/>
    <w:rsid w:val="008C3FE3"/>
    <w:rsid w:val="008C531E"/>
    <w:rsid w:val="008C53B8"/>
    <w:rsid w:val="008C59DB"/>
    <w:rsid w:val="008C63EF"/>
    <w:rsid w:val="008D0B43"/>
    <w:rsid w:val="008D1553"/>
    <w:rsid w:val="008D4720"/>
    <w:rsid w:val="008D5378"/>
    <w:rsid w:val="008D568C"/>
    <w:rsid w:val="008D797A"/>
    <w:rsid w:val="008E07C8"/>
    <w:rsid w:val="008E2B04"/>
    <w:rsid w:val="008E2FF6"/>
    <w:rsid w:val="008E307C"/>
    <w:rsid w:val="008E3C12"/>
    <w:rsid w:val="008E4410"/>
    <w:rsid w:val="008E4D98"/>
    <w:rsid w:val="008E568E"/>
    <w:rsid w:val="008E6732"/>
    <w:rsid w:val="008E71AD"/>
    <w:rsid w:val="008E72D3"/>
    <w:rsid w:val="008F14A7"/>
    <w:rsid w:val="008F29ED"/>
    <w:rsid w:val="008F2D5A"/>
    <w:rsid w:val="008F3FFA"/>
    <w:rsid w:val="008F49E8"/>
    <w:rsid w:val="008F5ACE"/>
    <w:rsid w:val="008F61A2"/>
    <w:rsid w:val="008F6608"/>
    <w:rsid w:val="008F6A53"/>
    <w:rsid w:val="008F738C"/>
    <w:rsid w:val="008F757A"/>
    <w:rsid w:val="008F7FCD"/>
    <w:rsid w:val="0090150C"/>
    <w:rsid w:val="00901E6F"/>
    <w:rsid w:val="00902133"/>
    <w:rsid w:val="00906605"/>
    <w:rsid w:val="0090689A"/>
    <w:rsid w:val="00906E95"/>
    <w:rsid w:val="00907DC8"/>
    <w:rsid w:val="00910D0C"/>
    <w:rsid w:val="0091128A"/>
    <w:rsid w:val="00911757"/>
    <w:rsid w:val="009137F3"/>
    <w:rsid w:val="00913807"/>
    <w:rsid w:val="009165D5"/>
    <w:rsid w:val="00916BCD"/>
    <w:rsid w:val="0092161F"/>
    <w:rsid w:val="00921D25"/>
    <w:rsid w:val="00922EF0"/>
    <w:rsid w:val="0092559D"/>
    <w:rsid w:val="00925F16"/>
    <w:rsid w:val="0092628E"/>
    <w:rsid w:val="00926BD6"/>
    <w:rsid w:val="009311BF"/>
    <w:rsid w:val="009313A0"/>
    <w:rsid w:val="009315F9"/>
    <w:rsid w:val="00932270"/>
    <w:rsid w:val="00932A9C"/>
    <w:rsid w:val="00932CE3"/>
    <w:rsid w:val="00934153"/>
    <w:rsid w:val="009351A7"/>
    <w:rsid w:val="00940278"/>
    <w:rsid w:val="00941502"/>
    <w:rsid w:val="00941583"/>
    <w:rsid w:val="00941997"/>
    <w:rsid w:val="009425C7"/>
    <w:rsid w:val="009435DD"/>
    <w:rsid w:val="009448AB"/>
    <w:rsid w:val="009473D7"/>
    <w:rsid w:val="00947BE9"/>
    <w:rsid w:val="00947D14"/>
    <w:rsid w:val="00950EFC"/>
    <w:rsid w:val="00951252"/>
    <w:rsid w:val="00951A67"/>
    <w:rsid w:val="00951FC1"/>
    <w:rsid w:val="0095216E"/>
    <w:rsid w:val="009531C6"/>
    <w:rsid w:val="00954235"/>
    <w:rsid w:val="009542B3"/>
    <w:rsid w:val="009603B4"/>
    <w:rsid w:val="009609A4"/>
    <w:rsid w:val="00961341"/>
    <w:rsid w:val="00962927"/>
    <w:rsid w:val="00963919"/>
    <w:rsid w:val="00964EFF"/>
    <w:rsid w:val="00965646"/>
    <w:rsid w:val="0096643D"/>
    <w:rsid w:val="00970759"/>
    <w:rsid w:val="009721C0"/>
    <w:rsid w:val="009744C4"/>
    <w:rsid w:val="0097525A"/>
    <w:rsid w:val="009752AA"/>
    <w:rsid w:val="0098085D"/>
    <w:rsid w:val="00980DF6"/>
    <w:rsid w:val="00980EEA"/>
    <w:rsid w:val="00985795"/>
    <w:rsid w:val="00985AFF"/>
    <w:rsid w:val="00987891"/>
    <w:rsid w:val="00990557"/>
    <w:rsid w:val="00991080"/>
    <w:rsid w:val="009911C8"/>
    <w:rsid w:val="009912C9"/>
    <w:rsid w:val="009927EB"/>
    <w:rsid w:val="009969FA"/>
    <w:rsid w:val="00996B80"/>
    <w:rsid w:val="009A0900"/>
    <w:rsid w:val="009A09FB"/>
    <w:rsid w:val="009A0FC7"/>
    <w:rsid w:val="009A1777"/>
    <w:rsid w:val="009A1AE8"/>
    <w:rsid w:val="009A284E"/>
    <w:rsid w:val="009A465B"/>
    <w:rsid w:val="009A4CAF"/>
    <w:rsid w:val="009A62D7"/>
    <w:rsid w:val="009A637A"/>
    <w:rsid w:val="009A6A8F"/>
    <w:rsid w:val="009A6E0C"/>
    <w:rsid w:val="009A6E92"/>
    <w:rsid w:val="009B17BD"/>
    <w:rsid w:val="009B20CE"/>
    <w:rsid w:val="009B3983"/>
    <w:rsid w:val="009B435B"/>
    <w:rsid w:val="009B4A2B"/>
    <w:rsid w:val="009B5785"/>
    <w:rsid w:val="009B6DA4"/>
    <w:rsid w:val="009B71BD"/>
    <w:rsid w:val="009B761C"/>
    <w:rsid w:val="009B7AC1"/>
    <w:rsid w:val="009C0FEC"/>
    <w:rsid w:val="009C3298"/>
    <w:rsid w:val="009C363F"/>
    <w:rsid w:val="009C368D"/>
    <w:rsid w:val="009C4472"/>
    <w:rsid w:val="009C4F9F"/>
    <w:rsid w:val="009C5867"/>
    <w:rsid w:val="009C63B2"/>
    <w:rsid w:val="009D08F7"/>
    <w:rsid w:val="009D140D"/>
    <w:rsid w:val="009D19E3"/>
    <w:rsid w:val="009D229D"/>
    <w:rsid w:val="009D2CB1"/>
    <w:rsid w:val="009D2D30"/>
    <w:rsid w:val="009D4B9E"/>
    <w:rsid w:val="009D4FC0"/>
    <w:rsid w:val="009D5518"/>
    <w:rsid w:val="009D61F8"/>
    <w:rsid w:val="009D6734"/>
    <w:rsid w:val="009E061D"/>
    <w:rsid w:val="009E0A79"/>
    <w:rsid w:val="009E32F9"/>
    <w:rsid w:val="009E462D"/>
    <w:rsid w:val="009E56AF"/>
    <w:rsid w:val="009E5D53"/>
    <w:rsid w:val="009E62AA"/>
    <w:rsid w:val="009E69A9"/>
    <w:rsid w:val="009E7E33"/>
    <w:rsid w:val="009E7E9D"/>
    <w:rsid w:val="009F0C9B"/>
    <w:rsid w:val="009F0F78"/>
    <w:rsid w:val="009F335B"/>
    <w:rsid w:val="009F4D84"/>
    <w:rsid w:val="009F6310"/>
    <w:rsid w:val="00A0044B"/>
    <w:rsid w:val="00A00B00"/>
    <w:rsid w:val="00A0104D"/>
    <w:rsid w:val="00A02609"/>
    <w:rsid w:val="00A0431C"/>
    <w:rsid w:val="00A067C9"/>
    <w:rsid w:val="00A070AB"/>
    <w:rsid w:val="00A0782A"/>
    <w:rsid w:val="00A102B8"/>
    <w:rsid w:val="00A10E96"/>
    <w:rsid w:val="00A111D0"/>
    <w:rsid w:val="00A1391F"/>
    <w:rsid w:val="00A14655"/>
    <w:rsid w:val="00A17874"/>
    <w:rsid w:val="00A17F16"/>
    <w:rsid w:val="00A21345"/>
    <w:rsid w:val="00A2164F"/>
    <w:rsid w:val="00A21A6A"/>
    <w:rsid w:val="00A229ED"/>
    <w:rsid w:val="00A25892"/>
    <w:rsid w:val="00A26E2C"/>
    <w:rsid w:val="00A275A5"/>
    <w:rsid w:val="00A33D38"/>
    <w:rsid w:val="00A4034C"/>
    <w:rsid w:val="00A41BF7"/>
    <w:rsid w:val="00A45348"/>
    <w:rsid w:val="00A45A0E"/>
    <w:rsid w:val="00A47C47"/>
    <w:rsid w:val="00A50669"/>
    <w:rsid w:val="00A517FB"/>
    <w:rsid w:val="00A5220E"/>
    <w:rsid w:val="00A5254F"/>
    <w:rsid w:val="00A52DD0"/>
    <w:rsid w:val="00A549EC"/>
    <w:rsid w:val="00A5622A"/>
    <w:rsid w:val="00A56B22"/>
    <w:rsid w:val="00A6069E"/>
    <w:rsid w:val="00A61712"/>
    <w:rsid w:val="00A6294C"/>
    <w:rsid w:val="00A6309B"/>
    <w:rsid w:val="00A630F0"/>
    <w:rsid w:val="00A632C5"/>
    <w:rsid w:val="00A6340E"/>
    <w:rsid w:val="00A63CDF"/>
    <w:rsid w:val="00A64800"/>
    <w:rsid w:val="00A64ECD"/>
    <w:rsid w:val="00A650D4"/>
    <w:rsid w:val="00A6650E"/>
    <w:rsid w:val="00A67E11"/>
    <w:rsid w:val="00A70BFA"/>
    <w:rsid w:val="00A7293A"/>
    <w:rsid w:val="00A72AC3"/>
    <w:rsid w:val="00A733B4"/>
    <w:rsid w:val="00A73AAE"/>
    <w:rsid w:val="00A7410C"/>
    <w:rsid w:val="00A74C9A"/>
    <w:rsid w:val="00A76A31"/>
    <w:rsid w:val="00A77377"/>
    <w:rsid w:val="00A80925"/>
    <w:rsid w:val="00A80DD0"/>
    <w:rsid w:val="00A82B14"/>
    <w:rsid w:val="00A839A7"/>
    <w:rsid w:val="00A83DA6"/>
    <w:rsid w:val="00A850A5"/>
    <w:rsid w:val="00A85EAF"/>
    <w:rsid w:val="00A911B5"/>
    <w:rsid w:val="00A916F0"/>
    <w:rsid w:val="00A9320C"/>
    <w:rsid w:val="00A944C9"/>
    <w:rsid w:val="00A94D0E"/>
    <w:rsid w:val="00A9631E"/>
    <w:rsid w:val="00AA004C"/>
    <w:rsid w:val="00AA03DA"/>
    <w:rsid w:val="00AA1052"/>
    <w:rsid w:val="00AA152A"/>
    <w:rsid w:val="00AA15EE"/>
    <w:rsid w:val="00AA23C4"/>
    <w:rsid w:val="00AA2891"/>
    <w:rsid w:val="00AA30C1"/>
    <w:rsid w:val="00AA4523"/>
    <w:rsid w:val="00AA6FEA"/>
    <w:rsid w:val="00AA7048"/>
    <w:rsid w:val="00AA795D"/>
    <w:rsid w:val="00AB05BD"/>
    <w:rsid w:val="00AB08DC"/>
    <w:rsid w:val="00AB3B87"/>
    <w:rsid w:val="00AB4DD2"/>
    <w:rsid w:val="00AB555F"/>
    <w:rsid w:val="00AB7A9B"/>
    <w:rsid w:val="00AB7D9C"/>
    <w:rsid w:val="00AB7FA2"/>
    <w:rsid w:val="00AC0F26"/>
    <w:rsid w:val="00AC346C"/>
    <w:rsid w:val="00AC35FF"/>
    <w:rsid w:val="00AC3DD4"/>
    <w:rsid w:val="00AC4E1C"/>
    <w:rsid w:val="00AC573C"/>
    <w:rsid w:val="00AD000F"/>
    <w:rsid w:val="00AD1753"/>
    <w:rsid w:val="00AD28C0"/>
    <w:rsid w:val="00AD2B47"/>
    <w:rsid w:val="00AD3076"/>
    <w:rsid w:val="00AD34CA"/>
    <w:rsid w:val="00AD4974"/>
    <w:rsid w:val="00AD5B77"/>
    <w:rsid w:val="00AD75DE"/>
    <w:rsid w:val="00AE1669"/>
    <w:rsid w:val="00AE3E08"/>
    <w:rsid w:val="00AE522A"/>
    <w:rsid w:val="00AE5434"/>
    <w:rsid w:val="00AE6085"/>
    <w:rsid w:val="00AE62DB"/>
    <w:rsid w:val="00AF0BA2"/>
    <w:rsid w:val="00AF0DFB"/>
    <w:rsid w:val="00AF13A0"/>
    <w:rsid w:val="00AF20CE"/>
    <w:rsid w:val="00AF2EED"/>
    <w:rsid w:val="00AF30D3"/>
    <w:rsid w:val="00AF31F9"/>
    <w:rsid w:val="00AF53E6"/>
    <w:rsid w:val="00AF65AA"/>
    <w:rsid w:val="00AF6BFC"/>
    <w:rsid w:val="00B01784"/>
    <w:rsid w:val="00B0328D"/>
    <w:rsid w:val="00B037E9"/>
    <w:rsid w:val="00B03802"/>
    <w:rsid w:val="00B05C06"/>
    <w:rsid w:val="00B05CAF"/>
    <w:rsid w:val="00B07B3C"/>
    <w:rsid w:val="00B119AB"/>
    <w:rsid w:val="00B1252A"/>
    <w:rsid w:val="00B12E24"/>
    <w:rsid w:val="00B13E44"/>
    <w:rsid w:val="00B14E9C"/>
    <w:rsid w:val="00B17C33"/>
    <w:rsid w:val="00B20C91"/>
    <w:rsid w:val="00B20FA7"/>
    <w:rsid w:val="00B217D8"/>
    <w:rsid w:val="00B21ACF"/>
    <w:rsid w:val="00B254E9"/>
    <w:rsid w:val="00B25ADA"/>
    <w:rsid w:val="00B27F18"/>
    <w:rsid w:val="00B3065B"/>
    <w:rsid w:val="00B30A30"/>
    <w:rsid w:val="00B315D6"/>
    <w:rsid w:val="00B3389E"/>
    <w:rsid w:val="00B347FF"/>
    <w:rsid w:val="00B34DCA"/>
    <w:rsid w:val="00B35B7C"/>
    <w:rsid w:val="00B36056"/>
    <w:rsid w:val="00B3643D"/>
    <w:rsid w:val="00B37C2F"/>
    <w:rsid w:val="00B40D43"/>
    <w:rsid w:val="00B41A9C"/>
    <w:rsid w:val="00B43228"/>
    <w:rsid w:val="00B43756"/>
    <w:rsid w:val="00B461DD"/>
    <w:rsid w:val="00B46A5B"/>
    <w:rsid w:val="00B471A0"/>
    <w:rsid w:val="00B47578"/>
    <w:rsid w:val="00B47E6E"/>
    <w:rsid w:val="00B50421"/>
    <w:rsid w:val="00B51346"/>
    <w:rsid w:val="00B51B2B"/>
    <w:rsid w:val="00B528E7"/>
    <w:rsid w:val="00B52C2F"/>
    <w:rsid w:val="00B53048"/>
    <w:rsid w:val="00B54CE5"/>
    <w:rsid w:val="00B566B9"/>
    <w:rsid w:val="00B56AF4"/>
    <w:rsid w:val="00B56EEC"/>
    <w:rsid w:val="00B57679"/>
    <w:rsid w:val="00B60761"/>
    <w:rsid w:val="00B60D0A"/>
    <w:rsid w:val="00B619A9"/>
    <w:rsid w:val="00B63A99"/>
    <w:rsid w:val="00B652A9"/>
    <w:rsid w:val="00B6752A"/>
    <w:rsid w:val="00B675AC"/>
    <w:rsid w:val="00B70663"/>
    <w:rsid w:val="00B712D7"/>
    <w:rsid w:val="00B734B0"/>
    <w:rsid w:val="00B759E5"/>
    <w:rsid w:val="00B75E47"/>
    <w:rsid w:val="00B75F74"/>
    <w:rsid w:val="00B77BF1"/>
    <w:rsid w:val="00B80719"/>
    <w:rsid w:val="00B8277D"/>
    <w:rsid w:val="00B8310D"/>
    <w:rsid w:val="00B838F0"/>
    <w:rsid w:val="00B8537A"/>
    <w:rsid w:val="00B86BE8"/>
    <w:rsid w:val="00B86CE7"/>
    <w:rsid w:val="00B92821"/>
    <w:rsid w:val="00B928A4"/>
    <w:rsid w:val="00B928AA"/>
    <w:rsid w:val="00B94B43"/>
    <w:rsid w:val="00B94EB4"/>
    <w:rsid w:val="00B95257"/>
    <w:rsid w:val="00B96BBB"/>
    <w:rsid w:val="00B96D56"/>
    <w:rsid w:val="00BA0B22"/>
    <w:rsid w:val="00BA1D9E"/>
    <w:rsid w:val="00BA225D"/>
    <w:rsid w:val="00BA25F9"/>
    <w:rsid w:val="00BA27D7"/>
    <w:rsid w:val="00BA5255"/>
    <w:rsid w:val="00BA5E78"/>
    <w:rsid w:val="00BA5FC6"/>
    <w:rsid w:val="00BA7119"/>
    <w:rsid w:val="00BA7459"/>
    <w:rsid w:val="00BB0EB9"/>
    <w:rsid w:val="00BB1A5E"/>
    <w:rsid w:val="00BB4A18"/>
    <w:rsid w:val="00BB550D"/>
    <w:rsid w:val="00BB6208"/>
    <w:rsid w:val="00BB6606"/>
    <w:rsid w:val="00BB6F1D"/>
    <w:rsid w:val="00BB7080"/>
    <w:rsid w:val="00BC19D9"/>
    <w:rsid w:val="00BD16A7"/>
    <w:rsid w:val="00BD21A5"/>
    <w:rsid w:val="00BD3453"/>
    <w:rsid w:val="00BD448B"/>
    <w:rsid w:val="00BD461C"/>
    <w:rsid w:val="00BD4EAB"/>
    <w:rsid w:val="00BD7A1D"/>
    <w:rsid w:val="00BD7AAC"/>
    <w:rsid w:val="00BE065A"/>
    <w:rsid w:val="00BE33B1"/>
    <w:rsid w:val="00BE3C8F"/>
    <w:rsid w:val="00BE3EE5"/>
    <w:rsid w:val="00BE59EA"/>
    <w:rsid w:val="00BE5E54"/>
    <w:rsid w:val="00BE5F37"/>
    <w:rsid w:val="00BE6319"/>
    <w:rsid w:val="00BE7DC3"/>
    <w:rsid w:val="00BF1002"/>
    <w:rsid w:val="00BF14AA"/>
    <w:rsid w:val="00BF1885"/>
    <w:rsid w:val="00BF1C1C"/>
    <w:rsid w:val="00BF1E66"/>
    <w:rsid w:val="00BF2491"/>
    <w:rsid w:val="00BF284C"/>
    <w:rsid w:val="00BF37E3"/>
    <w:rsid w:val="00BF5C9E"/>
    <w:rsid w:val="00BF73C8"/>
    <w:rsid w:val="00BF75BD"/>
    <w:rsid w:val="00BF7D0F"/>
    <w:rsid w:val="00C01059"/>
    <w:rsid w:val="00C0170C"/>
    <w:rsid w:val="00C026CE"/>
    <w:rsid w:val="00C04419"/>
    <w:rsid w:val="00C04753"/>
    <w:rsid w:val="00C07A7E"/>
    <w:rsid w:val="00C07C0D"/>
    <w:rsid w:val="00C118AD"/>
    <w:rsid w:val="00C122EA"/>
    <w:rsid w:val="00C125F0"/>
    <w:rsid w:val="00C1261C"/>
    <w:rsid w:val="00C12E11"/>
    <w:rsid w:val="00C136D6"/>
    <w:rsid w:val="00C14141"/>
    <w:rsid w:val="00C150D1"/>
    <w:rsid w:val="00C163FF"/>
    <w:rsid w:val="00C17B44"/>
    <w:rsid w:val="00C20249"/>
    <w:rsid w:val="00C20932"/>
    <w:rsid w:val="00C2272F"/>
    <w:rsid w:val="00C22ABB"/>
    <w:rsid w:val="00C23CA2"/>
    <w:rsid w:val="00C24CCC"/>
    <w:rsid w:val="00C26E51"/>
    <w:rsid w:val="00C27506"/>
    <w:rsid w:val="00C2767C"/>
    <w:rsid w:val="00C30C48"/>
    <w:rsid w:val="00C31C5D"/>
    <w:rsid w:val="00C3288E"/>
    <w:rsid w:val="00C349BE"/>
    <w:rsid w:val="00C3522B"/>
    <w:rsid w:val="00C36919"/>
    <w:rsid w:val="00C36E44"/>
    <w:rsid w:val="00C37BE8"/>
    <w:rsid w:val="00C411C7"/>
    <w:rsid w:val="00C41234"/>
    <w:rsid w:val="00C41C82"/>
    <w:rsid w:val="00C42CD1"/>
    <w:rsid w:val="00C44A56"/>
    <w:rsid w:val="00C45332"/>
    <w:rsid w:val="00C479A4"/>
    <w:rsid w:val="00C47CC3"/>
    <w:rsid w:val="00C47ED1"/>
    <w:rsid w:val="00C50D76"/>
    <w:rsid w:val="00C5197F"/>
    <w:rsid w:val="00C51E7E"/>
    <w:rsid w:val="00C5221E"/>
    <w:rsid w:val="00C529A7"/>
    <w:rsid w:val="00C538B1"/>
    <w:rsid w:val="00C543FA"/>
    <w:rsid w:val="00C54CAD"/>
    <w:rsid w:val="00C54DD3"/>
    <w:rsid w:val="00C5522E"/>
    <w:rsid w:val="00C57A4B"/>
    <w:rsid w:val="00C6102B"/>
    <w:rsid w:val="00C61824"/>
    <w:rsid w:val="00C63832"/>
    <w:rsid w:val="00C64906"/>
    <w:rsid w:val="00C70CC2"/>
    <w:rsid w:val="00C7441A"/>
    <w:rsid w:val="00C75726"/>
    <w:rsid w:val="00C75FB3"/>
    <w:rsid w:val="00C76036"/>
    <w:rsid w:val="00C7632F"/>
    <w:rsid w:val="00C76470"/>
    <w:rsid w:val="00C76B1A"/>
    <w:rsid w:val="00C76DFD"/>
    <w:rsid w:val="00C76E2B"/>
    <w:rsid w:val="00C77342"/>
    <w:rsid w:val="00C81567"/>
    <w:rsid w:val="00C81906"/>
    <w:rsid w:val="00C82D65"/>
    <w:rsid w:val="00C87607"/>
    <w:rsid w:val="00C925CF"/>
    <w:rsid w:val="00C92865"/>
    <w:rsid w:val="00C92CA3"/>
    <w:rsid w:val="00C938BC"/>
    <w:rsid w:val="00C945F5"/>
    <w:rsid w:val="00C949FE"/>
    <w:rsid w:val="00C95418"/>
    <w:rsid w:val="00C96016"/>
    <w:rsid w:val="00C96E7E"/>
    <w:rsid w:val="00C97B40"/>
    <w:rsid w:val="00C97CC0"/>
    <w:rsid w:val="00CA07E4"/>
    <w:rsid w:val="00CA0D50"/>
    <w:rsid w:val="00CA0F4F"/>
    <w:rsid w:val="00CA208D"/>
    <w:rsid w:val="00CA2D08"/>
    <w:rsid w:val="00CA33D0"/>
    <w:rsid w:val="00CA34C4"/>
    <w:rsid w:val="00CA3C14"/>
    <w:rsid w:val="00CA41AF"/>
    <w:rsid w:val="00CA64C1"/>
    <w:rsid w:val="00CB1543"/>
    <w:rsid w:val="00CB3894"/>
    <w:rsid w:val="00CB3D1A"/>
    <w:rsid w:val="00CB48A6"/>
    <w:rsid w:val="00CB4972"/>
    <w:rsid w:val="00CB595B"/>
    <w:rsid w:val="00CB6892"/>
    <w:rsid w:val="00CB7C0D"/>
    <w:rsid w:val="00CC0DA3"/>
    <w:rsid w:val="00CC30FB"/>
    <w:rsid w:val="00CC4B40"/>
    <w:rsid w:val="00CC53B5"/>
    <w:rsid w:val="00CC5D6F"/>
    <w:rsid w:val="00CC7040"/>
    <w:rsid w:val="00CC7715"/>
    <w:rsid w:val="00CD07CF"/>
    <w:rsid w:val="00CD098A"/>
    <w:rsid w:val="00CD18B9"/>
    <w:rsid w:val="00CD26A4"/>
    <w:rsid w:val="00CD4875"/>
    <w:rsid w:val="00CD5ACC"/>
    <w:rsid w:val="00CD6AFA"/>
    <w:rsid w:val="00CD6C9D"/>
    <w:rsid w:val="00CD7201"/>
    <w:rsid w:val="00CE17D3"/>
    <w:rsid w:val="00CE4552"/>
    <w:rsid w:val="00CE5508"/>
    <w:rsid w:val="00CE55D8"/>
    <w:rsid w:val="00CE6563"/>
    <w:rsid w:val="00CE7138"/>
    <w:rsid w:val="00CE7950"/>
    <w:rsid w:val="00CE7CB6"/>
    <w:rsid w:val="00CF1180"/>
    <w:rsid w:val="00CF2269"/>
    <w:rsid w:val="00CF27CC"/>
    <w:rsid w:val="00CF321B"/>
    <w:rsid w:val="00CF3485"/>
    <w:rsid w:val="00CF34BB"/>
    <w:rsid w:val="00CF48C7"/>
    <w:rsid w:val="00CF6E50"/>
    <w:rsid w:val="00CF7621"/>
    <w:rsid w:val="00CF7BBE"/>
    <w:rsid w:val="00D005A0"/>
    <w:rsid w:val="00D01942"/>
    <w:rsid w:val="00D01C8F"/>
    <w:rsid w:val="00D01E48"/>
    <w:rsid w:val="00D07702"/>
    <w:rsid w:val="00D11F6F"/>
    <w:rsid w:val="00D12108"/>
    <w:rsid w:val="00D126B1"/>
    <w:rsid w:val="00D141AD"/>
    <w:rsid w:val="00D154CF"/>
    <w:rsid w:val="00D16E12"/>
    <w:rsid w:val="00D17D6B"/>
    <w:rsid w:val="00D2016A"/>
    <w:rsid w:val="00D203D6"/>
    <w:rsid w:val="00D208DD"/>
    <w:rsid w:val="00D20B5B"/>
    <w:rsid w:val="00D21AB6"/>
    <w:rsid w:val="00D2344E"/>
    <w:rsid w:val="00D248AD"/>
    <w:rsid w:val="00D25247"/>
    <w:rsid w:val="00D268CB"/>
    <w:rsid w:val="00D271A8"/>
    <w:rsid w:val="00D2754D"/>
    <w:rsid w:val="00D27AF8"/>
    <w:rsid w:val="00D30128"/>
    <w:rsid w:val="00D31670"/>
    <w:rsid w:val="00D31C25"/>
    <w:rsid w:val="00D32376"/>
    <w:rsid w:val="00D328DF"/>
    <w:rsid w:val="00D33712"/>
    <w:rsid w:val="00D338D9"/>
    <w:rsid w:val="00D33D32"/>
    <w:rsid w:val="00D34353"/>
    <w:rsid w:val="00D34D0D"/>
    <w:rsid w:val="00D34D97"/>
    <w:rsid w:val="00D36F50"/>
    <w:rsid w:val="00D3775C"/>
    <w:rsid w:val="00D37936"/>
    <w:rsid w:val="00D4098C"/>
    <w:rsid w:val="00D40CA6"/>
    <w:rsid w:val="00D41D15"/>
    <w:rsid w:val="00D43141"/>
    <w:rsid w:val="00D43749"/>
    <w:rsid w:val="00D444D6"/>
    <w:rsid w:val="00D44F95"/>
    <w:rsid w:val="00D45088"/>
    <w:rsid w:val="00D451B6"/>
    <w:rsid w:val="00D45BC0"/>
    <w:rsid w:val="00D460EC"/>
    <w:rsid w:val="00D46414"/>
    <w:rsid w:val="00D46627"/>
    <w:rsid w:val="00D46EEA"/>
    <w:rsid w:val="00D50737"/>
    <w:rsid w:val="00D509CF"/>
    <w:rsid w:val="00D5525E"/>
    <w:rsid w:val="00D55624"/>
    <w:rsid w:val="00D55665"/>
    <w:rsid w:val="00D600F5"/>
    <w:rsid w:val="00D6144E"/>
    <w:rsid w:val="00D6399F"/>
    <w:rsid w:val="00D64418"/>
    <w:rsid w:val="00D65DF9"/>
    <w:rsid w:val="00D708BF"/>
    <w:rsid w:val="00D714F3"/>
    <w:rsid w:val="00D72B7F"/>
    <w:rsid w:val="00D73431"/>
    <w:rsid w:val="00D7397E"/>
    <w:rsid w:val="00D75F31"/>
    <w:rsid w:val="00D76779"/>
    <w:rsid w:val="00D77000"/>
    <w:rsid w:val="00D800C7"/>
    <w:rsid w:val="00D823C0"/>
    <w:rsid w:val="00D828EE"/>
    <w:rsid w:val="00D84787"/>
    <w:rsid w:val="00D85CA8"/>
    <w:rsid w:val="00D86329"/>
    <w:rsid w:val="00D86AB6"/>
    <w:rsid w:val="00D91009"/>
    <w:rsid w:val="00D91097"/>
    <w:rsid w:val="00D92F0D"/>
    <w:rsid w:val="00D93329"/>
    <w:rsid w:val="00D93E12"/>
    <w:rsid w:val="00D957A3"/>
    <w:rsid w:val="00D97266"/>
    <w:rsid w:val="00DA151B"/>
    <w:rsid w:val="00DA38D8"/>
    <w:rsid w:val="00DA3D96"/>
    <w:rsid w:val="00DA40FE"/>
    <w:rsid w:val="00DA4B17"/>
    <w:rsid w:val="00DA52DC"/>
    <w:rsid w:val="00DA692B"/>
    <w:rsid w:val="00DB0440"/>
    <w:rsid w:val="00DB0E5F"/>
    <w:rsid w:val="00DB3AD9"/>
    <w:rsid w:val="00DB42EB"/>
    <w:rsid w:val="00DB4607"/>
    <w:rsid w:val="00DB4C46"/>
    <w:rsid w:val="00DB5746"/>
    <w:rsid w:val="00DB5BB3"/>
    <w:rsid w:val="00DB6F7E"/>
    <w:rsid w:val="00DB7304"/>
    <w:rsid w:val="00DC0D07"/>
    <w:rsid w:val="00DC102D"/>
    <w:rsid w:val="00DC102E"/>
    <w:rsid w:val="00DC2F14"/>
    <w:rsid w:val="00DC3303"/>
    <w:rsid w:val="00DC3470"/>
    <w:rsid w:val="00DC3F51"/>
    <w:rsid w:val="00DC4060"/>
    <w:rsid w:val="00DC441F"/>
    <w:rsid w:val="00DC4FF1"/>
    <w:rsid w:val="00DC609C"/>
    <w:rsid w:val="00DC60A7"/>
    <w:rsid w:val="00DC6442"/>
    <w:rsid w:val="00DC6779"/>
    <w:rsid w:val="00DC7683"/>
    <w:rsid w:val="00DD1B16"/>
    <w:rsid w:val="00DD2775"/>
    <w:rsid w:val="00DD3BC0"/>
    <w:rsid w:val="00DD3F1D"/>
    <w:rsid w:val="00DD4E67"/>
    <w:rsid w:val="00DD60E4"/>
    <w:rsid w:val="00DD74AD"/>
    <w:rsid w:val="00DD754A"/>
    <w:rsid w:val="00DE0086"/>
    <w:rsid w:val="00DE36E5"/>
    <w:rsid w:val="00DE40AF"/>
    <w:rsid w:val="00DE5329"/>
    <w:rsid w:val="00DE546A"/>
    <w:rsid w:val="00DE58C5"/>
    <w:rsid w:val="00DE5BEB"/>
    <w:rsid w:val="00DF2488"/>
    <w:rsid w:val="00DF3228"/>
    <w:rsid w:val="00DF3FE3"/>
    <w:rsid w:val="00DF558F"/>
    <w:rsid w:val="00DF70AA"/>
    <w:rsid w:val="00DF7841"/>
    <w:rsid w:val="00E00AB6"/>
    <w:rsid w:val="00E01440"/>
    <w:rsid w:val="00E01F48"/>
    <w:rsid w:val="00E02418"/>
    <w:rsid w:val="00E051BF"/>
    <w:rsid w:val="00E0622E"/>
    <w:rsid w:val="00E1484E"/>
    <w:rsid w:val="00E14C54"/>
    <w:rsid w:val="00E14D33"/>
    <w:rsid w:val="00E14E5B"/>
    <w:rsid w:val="00E15020"/>
    <w:rsid w:val="00E162A6"/>
    <w:rsid w:val="00E16387"/>
    <w:rsid w:val="00E16A96"/>
    <w:rsid w:val="00E172F8"/>
    <w:rsid w:val="00E212B4"/>
    <w:rsid w:val="00E27390"/>
    <w:rsid w:val="00E3036E"/>
    <w:rsid w:val="00E305B8"/>
    <w:rsid w:val="00E30A3D"/>
    <w:rsid w:val="00E30F66"/>
    <w:rsid w:val="00E3214E"/>
    <w:rsid w:val="00E32BFC"/>
    <w:rsid w:val="00E333F7"/>
    <w:rsid w:val="00E33729"/>
    <w:rsid w:val="00E35311"/>
    <w:rsid w:val="00E354B3"/>
    <w:rsid w:val="00E356DA"/>
    <w:rsid w:val="00E36B11"/>
    <w:rsid w:val="00E40626"/>
    <w:rsid w:val="00E41555"/>
    <w:rsid w:val="00E418A9"/>
    <w:rsid w:val="00E42182"/>
    <w:rsid w:val="00E42DA0"/>
    <w:rsid w:val="00E4456C"/>
    <w:rsid w:val="00E4527F"/>
    <w:rsid w:val="00E46A21"/>
    <w:rsid w:val="00E473E6"/>
    <w:rsid w:val="00E5036D"/>
    <w:rsid w:val="00E503D5"/>
    <w:rsid w:val="00E516BE"/>
    <w:rsid w:val="00E522F9"/>
    <w:rsid w:val="00E535D1"/>
    <w:rsid w:val="00E53FD1"/>
    <w:rsid w:val="00E54D20"/>
    <w:rsid w:val="00E54E9B"/>
    <w:rsid w:val="00E56483"/>
    <w:rsid w:val="00E56D32"/>
    <w:rsid w:val="00E61C98"/>
    <w:rsid w:val="00E6333B"/>
    <w:rsid w:val="00E634C3"/>
    <w:rsid w:val="00E63676"/>
    <w:rsid w:val="00E637F5"/>
    <w:rsid w:val="00E63824"/>
    <w:rsid w:val="00E6492E"/>
    <w:rsid w:val="00E653DB"/>
    <w:rsid w:val="00E6670C"/>
    <w:rsid w:val="00E66B55"/>
    <w:rsid w:val="00E67A0E"/>
    <w:rsid w:val="00E720BB"/>
    <w:rsid w:val="00E72316"/>
    <w:rsid w:val="00E73017"/>
    <w:rsid w:val="00E7393D"/>
    <w:rsid w:val="00E75C1C"/>
    <w:rsid w:val="00E76DFD"/>
    <w:rsid w:val="00E76FFA"/>
    <w:rsid w:val="00E774BE"/>
    <w:rsid w:val="00E80641"/>
    <w:rsid w:val="00E80F1C"/>
    <w:rsid w:val="00E81941"/>
    <w:rsid w:val="00E83C38"/>
    <w:rsid w:val="00E8476E"/>
    <w:rsid w:val="00E854C6"/>
    <w:rsid w:val="00E86070"/>
    <w:rsid w:val="00E92CDC"/>
    <w:rsid w:val="00E9457D"/>
    <w:rsid w:val="00E95A05"/>
    <w:rsid w:val="00E974D5"/>
    <w:rsid w:val="00E97BEC"/>
    <w:rsid w:val="00EA1024"/>
    <w:rsid w:val="00EA1137"/>
    <w:rsid w:val="00EA157E"/>
    <w:rsid w:val="00EA4C11"/>
    <w:rsid w:val="00EA5806"/>
    <w:rsid w:val="00EA6250"/>
    <w:rsid w:val="00EA72F6"/>
    <w:rsid w:val="00EB1220"/>
    <w:rsid w:val="00EB233F"/>
    <w:rsid w:val="00EB3716"/>
    <w:rsid w:val="00EB3D00"/>
    <w:rsid w:val="00EB5F2F"/>
    <w:rsid w:val="00EC0480"/>
    <w:rsid w:val="00EC174B"/>
    <w:rsid w:val="00EC298E"/>
    <w:rsid w:val="00EC2EC9"/>
    <w:rsid w:val="00EC41B9"/>
    <w:rsid w:val="00EC4274"/>
    <w:rsid w:val="00EC566A"/>
    <w:rsid w:val="00EC6485"/>
    <w:rsid w:val="00EC6942"/>
    <w:rsid w:val="00ED00C8"/>
    <w:rsid w:val="00ED0A79"/>
    <w:rsid w:val="00ED0EA6"/>
    <w:rsid w:val="00ED156B"/>
    <w:rsid w:val="00ED17D7"/>
    <w:rsid w:val="00ED1859"/>
    <w:rsid w:val="00ED1A48"/>
    <w:rsid w:val="00ED1B62"/>
    <w:rsid w:val="00ED23E5"/>
    <w:rsid w:val="00ED5579"/>
    <w:rsid w:val="00ED5C7A"/>
    <w:rsid w:val="00ED5FD9"/>
    <w:rsid w:val="00EE075E"/>
    <w:rsid w:val="00EE0A9E"/>
    <w:rsid w:val="00EE267D"/>
    <w:rsid w:val="00EE3788"/>
    <w:rsid w:val="00EE4A91"/>
    <w:rsid w:val="00EE51BB"/>
    <w:rsid w:val="00EE57A3"/>
    <w:rsid w:val="00EE5DAC"/>
    <w:rsid w:val="00EE5F16"/>
    <w:rsid w:val="00EE66CE"/>
    <w:rsid w:val="00EF0CCD"/>
    <w:rsid w:val="00EF2369"/>
    <w:rsid w:val="00EF29DA"/>
    <w:rsid w:val="00EF30C5"/>
    <w:rsid w:val="00EF477C"/>
    <w:rsid w:val="00EF4D7A"/>
    <w:rsid w:val="00EF5B8C"/>
    <w:rsid w:val="00EF653F"/>
    <w:rsid w:val="00EF68AA"/>
    <w:rsid w:val="00EF6A2D"/>
    <w:rsid w:val="00F000B8"/>
    <w:rsid w:val="00F01F0D"/>
    <w:rsid w:val="00F030E5"/>
    <w:rsid w:val="00F04987"/>
    <w:rsid w:val="00F05BD0"/>
    <w:rsid w:val="00F06F3A"/>
    <w:rsid w:val="00F10B45"/>
    <w:rsid w:val="00F1162B"/>
    <w:rsid w:val="00F13093"/>
    <w:rsid w:val="00F13F63"/>
    <w:rsid w:val="00F17A82"/>
    <w:rsid w:val="00F205A6"/>
    <w:rsid w:val="00F20841"/>
    <w:rsid w:val="00F22C9C"/>
    <w:rsid w:val="00F23932"/>
    <w:rsid w:val="00F23FBB"/>
    <w:rsid w:val="00F2418C"/>
    <w:rsid w:val="00F243D0"/>
    <w:rsid w:val="00F2629D"/>
    <w:rsid w:val="00F268F2"/>
    <w:rsid w:val="00F27C66"/>
    <w:rsid w:val="00F303F3"/>
    <w:rsid w:val="00F40DCC"/>
    <w:rsid w:val="00F40ED7"/>
    <w:rsid w:val="00F413DB"/>
    <w:rsid w:val="00F4242D"/>
    <w:rsid w:val="00F424A6"/>
    <w:rsid w:val="00F464CA"/>
    <w:rsid w:val="00F46712"/>
    <w:rsid w:val="00F503D3"/>
    <w:rsid w:val="00F5223F"/>
    <w:rsid w:val="00F52BEC"/>
    <w:rsid w:val="00F52DA3"/>
    <w:rsid w:val="00F54B9D"/>
    <w:rsid w:val="00F56E4E"/>
    <w:rsid w:val="00F57C9C"/>
    <w:rsid w:val="00F624E8"/>
    <w:rsid w:val="00F636BB"/>
    <w:rsid w:val="00F6398D"/>
    <w:rsid w:val="00F702C6"/>
    <w:rsid w:val="00F70A0D"/>
    <w:rsid w:val="00F70DC6"/>
    <w:rsid w:val="00F72354"/>
    <w:rsid w:val="00F738D5"/>
    <w:rsid w:val="00F73A12"/>
    <w:rsid w:val="00F74E82"/>
    <w:rsid w:val="00F75D08"/>
    <w:rsid w:val="00F80A92"/>
    <w:rsid w:val="00F80AF1"/>
    <w:rsid w:val="00F80E72"/>
    <w:rsid w:val="00F81059"/>
    <w:rsid w:val="00F8188B"/>
    <w:rsid w:val="00F82F62"/>
    <w:rsid w:val="00F85193"/>
    <w:rsid w:val="00F854A0"/>
    <w:rsid w:val="00F857D5"/>
    <w:rsid w:val="00F861C2"/>
    <w:rsid w:val="00F86534"/>
    <w:rsid w:val="00F91530"/>
    <w:rsid w:val="00F91EAA"/>
    <w:rsid w:val="00F93471"/>
    <w:rsid w:val="00F940C2"/>
    <w:rsid w:val="00F94158"/>
    <w:rsid w:val="00F94163"/>
    <w:rsid w:val="00F95186"/>
    <w:rsid w:val="00F95D92"/>
    <w:rsid w:val="00F9784D"/>
    <w:rsid w:val="00FA0C24"/>
    <w:rsid w:val="00FA3561"/>
    <w:rsid w:val="00FA4332"/>
    <w:rsid w:val="00FA5D11"/>
    <w:rsid w:val="00FA7892"/>
    <w:rsid w:val="00FB071E"/>
    <w:rsid w:val="00FB2348"/>
    <w:rsid w:val="00FB36E2"/>
    <w:rsid w:val="00FB39A2"/>
    <w:rsid w:val="00FB3A6B"/>
    <w:rsid w:val="00FB3AC9"/>
    <w:rsid w:val="00FB438E"/>
    <w:rsid w:val="00FB45AF"/>
    <w:rsid w:val="00FC107D"/>
    <w:rsid w:val="00FC1157"/>
    <w:rsid w:val="00FC1C98"/>
    <w:rsid w:val="00FC2894"/>
    <w:rsid w:val="00FC2C5B"/>
    <w:rsid w:val="00FC3F19"/>
    <w:rsid w:val="00FC466A"/>
    <w:rsid w:val="00FC58C0"/>
    <w:rsid w:val="00FD1EDC"/>
    <w:rsid w:val="00FD33CE"/>
    <w:rsid w:val="00FD340E"/>
    <w:rsid w:val="00FD3856"/>
    <w:rsid w:val="00FD5003"/>
    <w:rsid w:val="00FD5188"/>
    <w:rsid w:val="00FD52E3"/>
    <w:rsid w:val="00FD661C"/>
    <w:rsid w:val="00FD7369"/>
    <w:rsid w:val="00FE0298"/>
    <w:rsid w:val="00FE125E"/>
    <w:rsid w:val="00FE1933"/>
    <w:rsid w:val="00FE28DE"/>
    <w:rsid w:val="00FE2C65"/>
    <w:rsid w:val="00FE36C4"/>
    <w:rsid w:val="00FE41E0"/>
    <w:rsid w:val="00FE4F4A"/>
    <w:rsid w:val="00FE520F"/>
    <w:rsid w:val="00FE6F41"/>
    <w:rsid w:val="00FE7815"/>
    <w:rsid w:val="00FF20B3"/>
    <w:rsid w:val="00FF22C4"/>
    <w:rsid w:val="00FF2CB2"/>
    <w:rsid w:val="00FF3251"/>
    <w:rsid w:val="00FF5103"/>
    <w:rsid w:val="00FF7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4A61"/>
  <w15:docId w15:val="{6EE5B8F3-9DC4-43E8-8626-F1D88BFE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62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343D4C"/>
    <w:pPr>
      <w:spacing w:before="300" w:after="150"/>
      <w:outlineLvl w:val="2"/>
    </w:pPr>
    <w:rPr>
      <w:rFonts w:ascii="Oswald" w:hAnsi="Oswald"/>
      <w:caps/>
      <w:color w:val="004E96"/>
      <w:sz w:val="36"/>
      <w:szCs w:val="36"/>
    </w:rPr>
  </w:style>
  <w:style w:type="paragraph" w:styleId="Heading5">
    <w:name w:val="heading 5"/>
    <w:basedOn w:val="Normal"/>
    <w:next w:val="Normal"/>
    <w:link w:val="Heading5Char"/>
    <w:uiPriority w:val="9"/>
    <w:semiHidden/>
    <w:unhideWhenUsed/>
    <w:qFormat/>
    <w:rsid w:val="004C2503"/>
    <w:pPr>
      <w:keepNext/>
      <w:keepLines/>
      <w:spacing w:before="4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7262C"/>
    <w:rPr>
      <w:color w:val="0000FF"/>
      <w:u w:val="single"/>
    </w:rPr>
  </w:style>
  <w:style w:type="character" w:styleId="FollowedHyperlink">
    <w:name w:val="FollowedHyperlink"/>
    <w:basedOn w:val="DefaultParagraphFont"/>
    <w:uiPriority w:val="99"/>
    <w:semiHidden/>
    <w:unhideWhenUsed/>
    <w:rsid w:val="003D5F07"/>
    <w:rPr>
      <w:color w:val="85DFD0" w:themeColor="followedHyperlink"/>
      <w:u w:val="single"/>
    </w:rPr>
  </w:style>
  <w:style w:type="paragraph" w:customStyle="1" w:styleId="Default">
    <w:name w:val="Default"/>
    <w:rsid w:val="00E42182"/>
    <w:pPr>
      <w:autoSpaceDE w:val="0"/>
      <w:autoSpaceDN w:val="0"/>
      <w:adjustRightInd w:val="0"/>
      <w:spacing w:after="0" w:line="240" w:lineRule="auto"/>
    </w:pPr>
    <w:rPr>
      <w:rFonts w:ascii="Batang" w:eastAsia="Batang" w:cs="Batang"/>
      <w:color w:val="000000"/>
      <w:sz w:val="24"/>
      <w:szCs w:val="24"/>
    </w:rPr>
  </w:style>
  <w:style w:type="paragraph" w:styleId="BalloonText">
    <w:name w:val="Balloon Text"/>
    <w:basedOn w:val="Normal"/>
    <w:link w:val="BalloonTextChar"/>
    <w:uiPriority w:val="99"/>
    <w:semiHidden/>
    <w:unhideWhenUsed/>
    <w:rsid w:val="00A85E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EAF"/>
    <w:rPr>
      <w:rFonts w:ascii="Segoe UI" w:eastAsia="Times New Roman" w:hAnsi="Segoe UI" w:cs="Segoe UI"/>
      <w:sz w:val="18"/>
      <w:szCs w:val="18"/>
    </w:rPr>
  </w:style>
  <w:style w:type="table" w:styleId="TableGrid">
    <w:name w:val="Table Grid"/>
    <w:basedOn w:val="TableNormal"/>
    <w:uiPriority w:val="59"/>
    <w:rsid w:val="00367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1EAA"/>
    <w:pPr>
      <w:spacing w:before="100" w:beforeAutospacing="1" w:after="100" w:afterAutospacing="1"/>
    </w:pPr>
  </w:style>
  <w:style w:type="character" w:customStyle="1" w:styleId="Subtitle1">
    <w:name w:val="Subtitle1"/>
    <w:basedOn w:val="DefaultParagraphFont"/>
    <w:rsid w:val="00F5223F"/>
  </w:style>
  <w:style w:type="paragraph" w:styleId="ListParagraph">
    <w:name w:val="List Paragraph"/>
    <w:basedOn w:val="Normal"/>
    <w:uiPriority w:val="34"/>
    <w:qFormat/>
    <w:rsid w:val="00214F06"/>
    <w:pPr>
      <w:ind w:left="720"/>
      <w:contextualSpacing/>
    </w:pPr>
  </w:style>
  <w:style w:type="character" w:customStyle="1" w:styleId="Heading3Char">
    <w:name w:val="Heading 3 Char"/>
    <w:basedOn w:val="DefaultParagraphFont"/>
    <w:link w:val="Heading3"/>
    <w:uiPriority w:val="9"/>
    <w:rsid w:val="00343D4C"/>
    <w:rPr>
      <w:rFonts w:ascii="Oswald" w:eastAsia="Times New Roman" w:hAnsi="Oswald" w:cs="Times New Roman"/>
      <w:caps/>
      <w:color w:val="004E96"/>
      <w:sz w:val="36"/>
      <w:szCs w:val="36"/>
    </w:rPr>
  </w:style>
  <w:style w:type="character" w:styleId="Strong">
    <w:name w:val="Strong"/>
    <w:basedOn w:val="DefaultParagraphFont"/>
    <w:uiPriority w:val="22"/>
    <w:qFormat/>
    <w:rsid w:val="00164B4A"/>
    <w:rPr>
      <w:b/>
      <w:bCs/>
    </w:rPr>
  </w:style>
  <w:style w:type="character" w:styleId="UnresolvedMention">
    <w:name w:val="Unresolved Mention"/>
    <w:basedOn w:val="DefaultParagraphFont"/>
    <w:uiPriority w:val="99"/>
    <w:semiHidden/>
    <w:unhideWhenUsed/>
    <w:rsid w:val="005A4D18"/>
    <w:rPr>
      <w:color w:val="808080"/>
      <w:shd w:val="clear" w:color="auto" w:fill="E6E6E6"/>
    </w:rPr>
  </w:style>
  <w:style w:type="character" w:customStyle="1" w:styleId="Heading5Char">
    <w:name w:val="Heading 5 Char"/>
    <w:basedOn w:val="DefaultParagraphFont"/>
    <w:link w:val="Heading5"/>
    <w:uiPriority w:val="9"/>
    <w:semiHidden/>
    <w:rsid w:val="004C2503"/>
    <w:rPr>
      <w:rFonts w:asciiTheme="majorHAnsi" w:eastAsiaTheme="majorEastAsia" w:hAnsiTheme="majorHAnsi" w:cstheme="majorBidi"/>
      <w:color w:val="0B5294" w:themeColor="accent1" w:themeShade="BF"/>
      <w:sz w:val="24"/>
      <w:szCs w:val="24"/>
    </w:rPr>
  </w:style>
  <w:style w:type="paragraph" w:customStyle="1" w:styleId="xmsonormal">
    <w:name w:val="x_msonormal"/>
    <w:basedOn w:val="Normal"/>
    <w:rsid w:val="00344B06"/>
    <w:pPr>
      <w:spacing w:before="100" w:beforeAutospacing="1" w:after="100" w:afterAutospacing="1"/>
    </w:pPr>
  </w:style>
  <w:style w:type="character" w:styleId="Emphasis">
    <w:name w:val="Emphasis"/>
    <w:basedOn w:val="DefaultParagraphFont"/>
    <w:uiPriority w:val="20"/>
    <w:qFormat/>
    <w:rsid w:val="000C69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49330">
      <w:bodyDiv w:val="1"/>
      <w:marLeft w:val="0"/>
      <w:marRight w:val="0"/>
      <w:marTop w:val="0"/>
      <w:marBottom w:val="0"/>
      <w:divBdr>
        <w:top w:val="none" w:sz="0" w:space="0" w:color="auto"/>
        <w:left w:val="none" w:sz="0" w:space="0" w:color="auto"/>
        <w:bottom w:val="none" w:sz="0" w:space="0" w:color="auto"/>
        <w:right w:val="none" w:sz="0" w:space="0" w:color="auto"/>
      </w:divBdr>
    </w:div>
    <w:div w:id="114570332">
      <w:bodyDiv w:val="1"/>
      <w:marLeft w:val="0"/>
      <w:marRight w:val="0"/>
      <w:marTop w:val="0"/>
      <w:marBottom w:val="0"/>
      <w:divBdr>
        <w:top w:val="none" w:sz="0" w:space="0" w:color="auto"/>
        <w:left w:val="none" w:sz="0" w:space="0" w:color="auto"/>
        <w:bottom w:val="none" w:sz="0" w:space="0" w:color="auto"/>
        <w:right w:val="none" w:sz="0" w:space="0" w:color="auto"/>
      </w:divBdr>
      <w:divsChild>
        <w:div w:id="727993144">
          <w:marLeft w:val="0"/>
          <w:marRight w:val="0"/>
          <w:marTop w:val="0"/>
          <w:marBottom w:val="0"/>
          <w:divBdr>
            <w:top w:val="none" w:sz="0" w:space="0" w:color="auto"/>
            <w:left w:val="none" w:sz="0" w:space="0" w:color="auto"/>
            <w:bottom w:val="none" w:sz="0" w:space="0" w:color="auto"/>
            <w:right w:val="none" w:sz="0" w:space="0" w:color="auto"/>
          </w:divBdr>
        </w:div>
        <w:div w:id="914634492">
          <w:marLeft w:val="0"/>
          <w:marRight w:val="0"/>
          <w:marTop w:val="0"/>
          <w:marBottom w:val="0"/>
          <w:divBdr>
            <w:top w:val="none" w:sz="0" w:space="0" w:color="auto"/>
            <w:left w:val="none" w:sz="0" w:space="0" w:color="auto"/>
            <w:bottom w:val="none" w:sz="0" w:space="0" w:color="auto"/>
            <w:right w:val="none" w:sz="0" w:space="0" w:color="auto"/>
          </w:divBdr>
        </w:div>
      </w:divsChild>
    </w:div>
    <w:div w:id="141166431">
      <w:bodyDiv w:val="1"/>
      <w:marLeft w:val="0"/>
      <w:marRight w:val="0"/>
      <w:marTop w:val="0"/>
      <w:marBottom w:val="0"/>
      <w:divBdr>
        <w:top w:val="none" w:sz="0" w:space="0" w:color="auto"/>
        <w:left w:val="none" w:sz="0" w:space="0" w:color="auto"/>
        <w:bottom w:val="none" w:sz="0" w:space="0" w:color="auto"/>
        <w:right w:val="none" w:sz="0" w:space="0" w:color="auto"/>
      </w:divBdr>
      <w:divsChild>
        <w:div w:id="955914171">
          <w:marLeft w:val="0"/>
          <w:marRight w:val="180"/>
          <w:marTop w:val="0"/>
          <w:marBottom w:val="0"/>
          <w:divBdr>
            <w:top w:val="none" w:sz="0" w:space="0" w:color="auto"/>
            <w:left w:val="none" w:sz="0" w:space="0" w:color="auto"/>
            <w:bottom w:val="none" w:sz="0" w:space="0" w:color="auto"/>
            <w:right w:val="none" w:sz="0" w:space="0" w:color="auto"/>
          </w:divBdr>
        </w:div>
        <w:div w:id="2071269128">
          <w:marLeft w:val="0"/>
          <w:marRight w:val="120"/>
          <w:marTop w:val="0"/>
          <w:marBottom w:val="180"/>
          <w:divBdr>
            <w:top w:val="none" w:sz="0" w:space="0" w:color="auto"/>
            <w:left w:val="none" w:sz="0" w:space="0" w:color="auto"/>
            <w:bottom w:val="none" w:sz="0" w:space="0" w:color="auto"/>
            <w:right w:val="none" w:sz="0" w:space="0" w:color="auto"/>
          </w:divBdr>
        </w:div>
        <w:div w:id="543642725">
          <w:marLeft w:val="0"/>
          <w:marRight w:val="120"/>
          <w:marTop w:val="0"/>
          <w:marBottom w:val="180"/>
          <w:divBdr>
            <w:top w:val="none" w:sz="0" w:space="0" w:color="auto"/>
            <w:left w:val="none" w:sz="0" w:space="0" w:color="auto"/>
            <w:bottom w:val="none" w:sz="0" w:space="0" w:color="auto"/>
            <w:right w:val="none" w:sz="0" w:space="0" w:color="auto"/>
          </w:divBdr>
        </w:div>
        <w:div w:id="1213344982">
          <w:marLeft w:val="0"/>
          <w:marRight w:val="0"/>
          <w:marTop w:val="0"/>
          <w:marBottom w:val="0"/>
          <w:divBdr>
            <w:top w:val="none" w:sz="0" w:space="0" w:color="auto"/>
            <w:left w:val="none" w:sz="0" w:space="0" w:color="auto"/>
            <w:bottom w:val="none" w:sz="0" w:space="0" w:color="auto"/>
            <w:right w:val="none" w:sz="0" w:space="0" w:color="auto"/>
          </w:divBdr>
        </w:div>
      </w:divsChild>
    </w:div>
    <w:div w:id="148137855">
      <w:bodyDiv w:val="1"/>
      <w:marLeft w:val="0"/>
      <w:marRight w:val="0"/>
      <w:marTop w:val="0"/>
      <w:marBottom w:val="0"/>
      <w:divBdr>
        <w:top w:val="none" w:sz="0" w:space="0" w:color="auto"/>
        <w:left w:val="none" w:sz="0" w:space="0" w:color="auto"/>
        <w:bottom w:val="none" w:sz="0" w:space="0" w:color="auto"/>
        <w:right w:val="none" w:sz="0" w:space="0" w:color="auto"/>
      </w:divBdr>
    </w:div>
    <w:div w:id="208616806">
      <w:bodyDiv w:val="1"/>
      <w:marLeft w:val="0"/>
      <w:marRight w:val="0"/>
      <w:marTop w:val="0"/>
      <w:marBottom w:val="0"/>
      <w:divBdr>
        <w:top w:val="none" w:sz="0" w:space="0" w:color="auto"/>
        <w:left w:val="none" w:sz="0" w:space="0" w:color="auto"/>
        <w:bottom w:val="none" w:sz="0" w:space="0" w:color="auto"/>
        <w:right w:val="none" w:sz="0" w:space="0" w:color="auto"/>
      </w:divBdr>
    </w:div>
    <w:div w:id="243497504">
      <w:bodyDiv w:val="1"/>
      <w:marLeft w:val="0"/>
      <w:marRight w:val="0"/>
      <w:marTop w:val="0"/>
      <w:marBottom w:val="0"/>
      <w:divBdr>
        <w:top w:val="none" w:sz="0" w:space="0" w:color="auto"/>
        <w:left w:val="none" w:sz="0" w:space="0" w:color="auto"/>
        <w:bottom w:val="none" w:sz="0" w:space="0" w:color="auto"/>
        <w:right w:val="none" w:sz="0" w:space="0" w:color="auto"/>
      </w:divBdr>
      <w:divsChild>
        <w:div w:id="1491364386">
          <w:marLeft w:val="0"/>
          <w:marRight w:val="0"/>
          <w:marTop w:val="0"/>
          <w:marBottom w:val="0"/>
          <w:divBdr>
            <w:top w:val="none" w:sz="0" w:space="0" w:color="auto"/>
            <w:left w:val="none" w:sz="0" w:space="0" w:color="auto"/>
            <w:bottom w:val="none" w:sz="0" w:space="0" w:color="auto"/>
            <w:right w:val="none" w:sz="0" w:space="0" w:color="auto"/>
          </w:divBdr>
          <w:divsChild>
            <w:div w:id="2025087148">
              <w:marLeft w:val="0"/>
              <w:marRight w:val="0"/>
              <w:marTop w:val="0"/>
              <w:marBottom w:val="0"/>
              <w:divBdr>
                <w:top w:val="none" w:sz="0" w:space="0" w:color="auto"/>
                <w:left w:val="none" w:sz="0" w:space="0" w:color="auto"/>
                <w:bottom w:val="none" w:sz="0" w:space="0" w:color="auto"/>
                <w:right w:val="none" w:sz="0" w:space="0" w:color="auto"/>
              </w:divBdr>
              <w:divsChild>
                <w:div w:id="1018580590">
                  <w:marLeft w:val="0"/>
                  <w:marRight w:val="0"/>
                  <w:marTop w:val="0"/>
                  <w:marBottom w:val="0"/>
                  <w:divBdr>
                    <w:top w:val="none" w:sz="0" w:space="0" w:color="auto"/>
                    <w:left w:val="none" w:sz="0" w:space="0" w:color="auto"/>
                    <w:bottom w:val="none" w:sz="0" w:space="0" w:color="auto"/>
                    <w:right w:val="none" w:sz="0" w:space="0" w:color="auto"/>
                  </w:divBdr>
                  <w:divsChild>
                    <w:div w:id="1514494360">
                      <w:marLeft w:val="0"/>
                      <w:marRight w:val="0"/>
                      <w:marTop w:val="0"/>
                      <w:marBottom w:val="0"/>
                      <w:divBdr>
                        <w:top w:val="none" w:sz="0" w:space="0" w:color="auto"/>
                        <w:left w:val="none" w:sz="0" w:space="0" w:color="auto"/>
                        <w:bottom w:val="none" w:sz="0" w:space="0" w:color="auto"/>
                        <w:right w:val="none" w:sz="0" w:space="0" w:color="auto"/>
                      </w:divBdr>
                      <w:divsChild>
                        <w:div w:id="1432705593">
                          <w:marLeft w:val="0"/>
                          <w:marRight w:val="0"/>
                          <w:marTop w:val="0"/>
                          <w:marBottom w:val="0"/>
                          <w:divBdr>
                            <w:top w:val="none" w:sz="0" w:space="0" w:color="auto"/>
                            <w:left w:val="none" w:sz="0" w:space="0" w:color="auto"/>
                            <w:bottom w:val="none" w:sz="0" w:space="0" w:color="auto"/>
                            <w:right w:val="none" w:sz="0" w:space="0" w:color="auto"/>
                          </w:divBdr>
                          <w:divsChild>
                            <w:div w:id="1999069106">
                              <w:marLeft w:val="0"/>
                              <w:marRight w:val="0"/>
                              <w:marTop w:val="0"/>
                              <w:marBottom w:val="0"/>
                              <w:divBdr>
                                <w:top w:val="none" w:sz="0" w:space="0" w:color="auto"/>
                                <w:left w:val="none" w:sz="0" w:space="0" w:color="auto"/>
                                <w:bottom w:val="none" w:sz="0" w:space="0" w:color="auto"/>
                                <w:right w:val="none" w:sz="0" w:space="0" w:color="auto"/>
                              </w:divBdr>
                              <w:divsChild>
                                <w:div w:id="1309284692">
                                  <w:marLeft w:val="0"/>
                                  <w:marRight w:val="0"/>
                                  <w:marTop w:val="0"/>
                                  <w:marBottom w:val="0"/>
                                  <w:divBdr>
                                    <w:top w:val="none" w:sz="0" w:space="0" w:color="auto"/>
                                    <w:left w:val="none" w:sz="0" w:space="0" w:color="auto"/>
                                    <w:bottom w:val="none" w:sz="0" w:space="0" w:color="auto"/>
                                    <w:right w:val="none" w:sz="0" w:space="0" w:color="auto"/>
                                  </w:divBdr>
                                </w:div>
                                <w:div w:id="711275058">
                                  <w:marLeft w:val="0"/>
                                  <w:marRight w:val="0"/>
                                  <w:marTop w:val="0"/>
                                  <w:marBottom w:val="0"/>
                                  <w:divBdr>
                                    <w:top w:val="none" w:sz="0" w:space="0" w:color="auto"/>
                                    <w:left w:val="none" w:sz="0" w:space="0" w:color="auto"/>
                                    <w:bottom w:val="none" w:sz="0" w:space="0" w:color="auto"/>
                                    <w:right w:val="none" w:sz="0" w:space="0" w:color="auto"/>
                                  </w:divBdr>
                                  <w:divsChild>
                                    <w:div w:id="1895774850">
                                      <w:marLeft w:val="0"/>
                                      <w:marRight w:val="0"/>
                                      <w:marTop w:val="0"/>
                                      <w:marBottom w:val="0"/>
                                      <w:divBdr>
                                        <w:top w:val="none" w:sz="0" w:space="0" w:color="auto"/>
                                        <w:left w:val="none" w:sz="0" w:space="0" w:color="auto"/>
                                        <w:bottom w:val="none" w:sz="0" w:space="0" w:color="auto"/>
                                        <w:right w:val="none" w:sz="0" w:space="0" w:color="auto"/>
                                      </w:divBdr>
                                    </w:div>
                                  </w:divsChild>
                                </w:div>
                                <w:div w:id="472066160">
                                  <w:marLeft w:val="0"/>
                                  <w:marRight w:val="0"/>
                                  <w:marTop w:val="0"/>
                                  <w:marBottom w:val="0"/>
                                  <w:divBdr>
                                    <w:top w:val="none" w:sz="0" w:space="0" w:color="auto"/>
                                    <w:left w:val="none" w:sz="0" w:space="0" w:color="auto"/>
                                    <w:bottom w:val="none" w:sz="0" w:space="0" w:color="auto"/>
                                    <w:right w:val="none" w:sz="0" w:space="0" w:color="auto"/>
                                  </w:divBdr>
                                  <w:divsChild>
                                    <w:div w:id="10333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563574">
          <w:marLeft w:val="0"/>
          <w:marRight w:val="0"/>
          <w:marTop w:val="0"/>
          <w:marBottom w:val="0"/>
          <w:divBdr>
            <w:top w:val="none" w:sz="0" w:space="0" w:color="auto"/>
            <w:left w:val="none" w:sz="0" w:space="0" w:color="auto"/>
            <w:bottom w:val="none" w:sz="0" w:space="0" w:color="auto"/>
            <w:right w:val="none" w:sz="0" w:space="0" w:color="auto"/>
          </w:divBdr>
          <w:divsChild>
            <w:div w:id="1885632452">
              <w:marLeft w:val="0"/>
              <w:marRight w:val="0"/>
              <w:marTop w:val="0"/>
              <w:marBottom w:val="0"/>
              <w:divBdr>
                <w:top w:val="none" w:sz="0" w:space="0" w:color="auto"/>
                <w:left w:val="none" w:sz="0" w:space="0" w:color="auto"/>
                <w:bottom w:val="none" w:sz="0" w:space="0" w:color="auto"/>
                <w:right w:val="none" w:sz="0" w:space="0" w:color="auto"/>
              </w:divBdr>
              <w:divsChild>
                <w:div w:id="180899154">
                  <w:marLeft w:val="0"/>
                  <w:marRight w:val="0"/>
                  <w:marTop w:val="0"/>
                  <w:marBottom w:val="0"/>
                  <w:divBdr>
                    <w:top w:val="none" w:sz="0" w:space="0" w:color="auto"/>
                    <w:left w:val="none" w:sz="0" w:space="0" w:color="auto"/>
                    <w:bottom w:val="none" w:sz="0" w:space="0" w:color="auto"/>
                    <w:right w:val="none" w:sz="0" w:space="0" w:color="auto"/>
                  </w:divBdr>
                  <w:divsChild>
                    <w:div w:id="1036738327">
                      <w:marLeft w:val="0"/>
                      <w:marRight w:val="0"/>
                      <w:marTop w:val="0"/>
                      <w:marBottom w:val="0"/>
                      <w:divBdr>
                        <w:top w:val="none" w:sz="0" w:space="0" w:color="auto"/>
                        <w:left w:val="none" w:sz="0" w:space="0" w:color="auto"/>
                        <w:bottom w:val="none" w:sz="0" w:space="0" w:color="auto"/>
                        <w:right w:val="none" w:sz="0" w:space="0" w:color="auto"/>
                      </w:divBdr>
                      <w:divsChild>
                        <w:div w:id="1712077029">
                          <w:marLeft w:val="0"/>
                          <w:marRight w:val="0"/>
                          <w:marTop w:val="0"/>
                          <w:marBottom w:val="0"/>
                          <w:divBdr>
                            <w:top w:val="none" w:sz="0" w:space="0" w:color="auto"/>
                            <w:left w:val="none" w:sz="0" w:space="0" w:color="auto"/>
                            <w:bottom w:val="none" w:sz="0" w:space="0" w:color="auto"/>
                            <w:right w:val="none" w:sz="0" w:space="0" w:color="auto"/>
                          </w:divBdr>
                          <w:divsChild>
                            <w:div w:id="2086682778">
                              <w:marLeft w:val="0"/>
                              <w:marRight w:val="0"/>
                              <w:marTop w:val="0"/>
                              <w:marBottom w:val="0"/>
                              <w:divBdr>
                                <w:top w:val="none" w:sz="0" w:space="0" w:color="auto"/>
                                <w:left w:val="none" w:sz="0" w:space="0" w:color="auto"/>
                                <w:bottom w:val="none" w:sz="0" w:space="0" w:color="auto"/>
                                <w:right w:val="none" w:sz="0" w:space="0" w:color="auto"/>
                              </w:divBdr>
                              <w:divsChild>
                                <w:div w:id="638268405">
                                  <w:marLeft w:val="0"/>
                                  <w:marRight w:val="0"/>
                                  <w:marTop w:val="0"/>
                                  <w:marBottom w:val="0"/>
                                  <w:divBdr>
                                    <w:top w:val="none" w:sz="0" w:space="0" w:color="auto"/>
                                    <w:left w:val="none" w:sz="0" w:space="0" w:color="auto"/>
                                    <w:bottom w:val="none" w:sz="0" w:space="0" w:color="auto"/>
                                    <w:right w:val="none" w:sz="0" w:space="0" w:color="auto"/>
                                  </w:divBdr>
                                  <w:divsChild>
                                    <w:div w:id="1242369496">
                                      <w:marLeft w:val="0"/>
                                      <w:marRight w:val="0"/>
                                      <w:marTop w:val="0"/>
                                      <w:marBottom w:val="0"/>
                                      <w:divBdr>
                                        <w:top w:val="none" w:sz="0" w:space="0" w:color="auto"/>
                                        <w:left w:val="none" w:sz="0" w:space="0" w:color="auto"/>
                                        <w:bottom w:val="none" w:sz="0" w:space="0" w:color="auto"/>
                                        <w:right w:val="none" w:sz="0" w:space="0" w:color="auto"/>
                                      </w:divBdr>
                                    </w:div>
                                  </w:divsChild>
                                </w:div>
                                <w:div w:id="567761806">
                                  <w:marLeft w:val="0"/>
                                  <w:marRight w:val="0"/>
                                  <w:marTop w:val="0"/>
                                  <w:marBottom w:val="0"/>
                                  <w:divBdr>
                                    <w:top w:val="none" w:sz="0" w:space="0" w:color="auto"/>
                                    <w:left w:val="none" w:sz="0" w:space="0" w:color="auto"/>
                                    <w:bottom w:val="none" w:sz="0" w:space="0" w:color="auto"/>
                                    <w:right w:val="none" w:sz="0" w:space="0" w:color="auto"/>
                                  </w:divBdr>
                                  <w:divsChild>
                                    <w:div w:id="14337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161558">
      <w:bodyDiv w:val="1"/>
      <w:marLeft w:val="0"/>
      <w:marRight w:val="0"/>
      <w:marTop w:val="0"/>
      <w:marBottom w:val="0"/>
      <w:divBdr>
        <w:top w:val="none" w:sz="0" w:space="0" w:color="auto"/>
        <w:left w:val="none" w:sz="0" w:space="0" w:color="auto"/>
        <w:bottom w:val="none" w:sz="0" w:space="0" w:color="auto"/>
        <w:right w:val="none" w:sz="0" w:space="0" w:color="auto"/>
      </w:divBdr>
      <w:divsChild>
        <w:div w:id="1183327196">
          <w:marLeft w:val="0"/>
          <w:marRight w:val="0"/>
          <w:marTop w:val="0"/>
          <w:marBottom w:val="0"/>
          <w:divBdr>
            <w:top w:val="none" w:sz="0" w:space="0" w:color="auto"/>
            <w:left w:val="none" w:sz="0" w:space="0" w:color="auto"/>
            <w:bottom w:val="none" w:sz="0" w:space="0" w:color="auto"/>
            <w:right w:val="none" w:sz="0" w:space="0" w:color="auto"/>
          </w:divBdr>
        </w:div>
        <w:div w:id="1210991186">
          <w:marLeft w:val="0"/>
          <w:marRight w:val="0"/>
          <w:marTop w:val="0"/>
          <w:marBottom w:val="0"/>
          <w:divBdr>
            <w:top w:val="none" w:sz="0" w:space="0" w:color="auto"/>
            <w:left w:val="none" w:sz="0" w:space="0" w:color="auto"/>
            <w:bottom w:val="none" w:sz="0" w:space="0" w:color="auto"/>
            <w:right w:val="none" w:sz="0" w:space="0" w:color="auto"/>
          </w:divBdr>
        </w:div>
        <w:div w:id="1446194168">
          <w:marLeft w:val="0"/>
          <w:marRight w:val="0"/>
          <w:marTop w:val="0"/>
          <w:marBottom w:val="0"/>
          <w:divBdr>
            <w:top w:val="none" w:sz="0" w:space="0" w:color="auto"/>
            <w:left w:val="none" w:sz="0" w:space="0" w:color="auto"/>
            <w:bottom w:val="none" w:sz="0" w:space="0" w:color="auto"/>
            <w:right w:val="none" w:sz="0" w:space="0" w:color="auto"/>
          </w:divBdr>
        </w:div>
        <w:div w:id="1874685343">
          <w:marLeft w:val="0"/>
          <w:marRight w:val="0"/>
          <w:marTop w:val="0"/>
          <w:marBottom w:val="0"/>
          <w:divBdr>
            <w:top w:val="none" w:sz="0" w:space="0" w:color="auto"/>
            <w:left w:val="none" w:sz="0" w:space="0" w:color="auto"/>
            <w:bottom w:val="none" w:sz="0" w:space="0" w:color="auto"/>
            <w:right w:val="none" w:sz="0" w:space="0" w:color="auto"/>
          </w:divBdr>
        </w:div>
      </w:divsChild>
    </w:div>
    <w:div w:id="466515741">
      <w:bodyDiv w:val="1"/>
      <w:marLeft w:val="0"/>
      <w:marRight w:val="0"/>
      <w:marTop w:val="0"/>
      <w:marBottom w:val="0"/>
      <w:divBdr>
        <w:top w:val="none" w:sz="0" w:space="0" w:color="auto"/>
        <w:left w:val="none" w:sz="0" w:space="0" w:color="auto"/>
        <w:bottom w:val="none" w:sz="0" w:space="0" w:color="auto"/>
        <w:right w:val="none" w:sz="0" w:space="0" w:color="auto"/>
      </w:divBdr>
    </w:div>
    <w:div w:id="506024591">
      <w:bodyDiv w:val="1"/>
      <w:marLeft w:val="0"/>
      <w:marRight w:val="0"/>
      <w:marTop w:val="0"/>
      <w:marBottom w:val="0"/>
      <w:divBdr>
        <w:top w:val="none" w:sz="0" w:space="0" w:color="auto"/>
        <w:left w:val="none" w:sz="0" w:space="0" w:color="auto"/>
        <w:bottom w:val="none" w:sz="0" w:space="0" w:color="auto"/>
        <w:right w:val="none" w:sz="0" w:space="0" w:color="auto"/>
      </w:divBdr>
    </w:div>
    <w:div w:id="557279952">
      <w:bodyDiv w:val="1"/>
      <w:marLeft w:val="0"/>
      <w:marRight w:val="0"/>
      <w:marTop w:val="1020"/>
      <w:marBottom w:val="0"/>
      <w:divBdr>
        <w:top w:val="none" w:sz="0" w:space="0" w:color="auto"/>
        <w:left w:val="none" w:sz="0" w:space="0" w:color="auto"/>
        <w:bottom w:val="none" w:sz="0" w:space="0" w:color="auto"/>
        <w:right w:val="none" w:sz="0" w:space="0" w:color="auto"/>
      </w:divBdr>
      <w:divsChild>
        <w:div w:id="1740983796">
          <w:marLeft w:val="0"/>
          <w:marRight w:val="0"/>
          <w:marTop w:val="0"/>
          <w:marBottom w:val="0"/>
          <w:divBdr>
            <w:top w:val="none" w:sz="0" w:space="0" w:color="auto"/>
            <w:left w:val="none" w:sz="0" w:space="0" w:color="auto"/>
            <w:bottom w:val="none" w:sz="0" w:space="0" w:color="auto"/>
            <w:right w:val="none" w:sz="0" w:space="0" w:color="auto"/>
          </w:divBdr>
          <w:divsChild>
            <w:div w:id="468011092">
              <w:marLeft w:val="0"/>
              <w:marRight w:val="0"/>
              <w:marTop w:val="0"/>
              <w:marBottom w:val="0"/>
              <w:divBdr>
                <w:top w:val="none" w:sz="0" w:space="0" w:color="auto"/>
                <w:left w:val="none" w:sz="0" w:space="0" w:color="auto"/>
                <w:bottom w:val="none" w:sz="0" w:space="0" w:color="auto"/>
                <w:right w:val="none" w:sz="0" w:space="0" w:color="auto"/>
              </w:divBdr>
              <w:divsChild>
                <w:div w:id="970326721">
                  <w:marLeft w:val="0"/>
                  <w:marRight w:val="0"/>
                  <w:marTop w:val="0"/>
                  <w:marBottom w:val="720"/>
                  <w:divBdr>
                    <w:top w:val="none" w:sz="0" w:space="0" w:color="auto"/>
                    <w:left w:val="none" w:sz="0" w:space="0" w:color="auto"/>
                    <w:bottom w:val="none" w:sz="0" w:space="0" w:color="auto"/>
                    <w:right w:val="none" w:sz="0" w:space="0" w:color="auto"/>
                  </w:divBdr>
                  <w:divsChild>
                    <w:div w:id="1433478398">
                      <w:marLeft w:val="0"/>
                      <w:marRight w:val="0"/>
                      <w:marTop w:val="120"/>
                      <w:marBottom w:val="0"/>
                      <w:divBdr>
                        <w:top w:val="none" w:sz="0" w:space="0" w:color="auto"/>
                        <w:left w:val="none" w:sz="0" w:space="0" w:color="auto"/>
                        <w:bottom w:val="none" w:sz="0" w:space="0" w:color="auto"/>
                        <w:right w:val="none" w:sz="0" w:space="0" w:color="auto"/>
                      </w:divBdr>
                      <w:divsChild>
                        <w:div w:id="736778485">
                          <w:marLeft w:val="0"/>
                          <w:marRight w:val="0"/>
                          <w:marTop w:val="0"/>
                          <w:marBottom w:val="0"/>
                          <w:divBdr>
                            <w:top w:val="none" w:sz="0" w:space="0" w:color="auto"/>
                            <w:left w:val="none" w:sz="0" w:space="0" w:color="auto"/>
                            <w:bottom w:val="none" w:sz="0" w:space="0" w:color="auto"/>
                            <w:right w:val="none" w:sz="0" w:space="0" w:color="auto"/>
                          </w:divBdr>
                          <w:divsChild>
                            <w:div w:id="996610444">
                              <w:marLeft w:val="0"/>
                              <w:marRight w:val="0"/>
                              <w:marTop w:val="0"/>
                              <w:marBottom w:val="0"/>
                              <w:divBdr>
                                <w:top w:val="none" w:sz="0" w:space="0" w:color="auto"/>
                                <w:left w:val="none" w:sz="0" w:space="0" w:color="auto"/>
                                <w:bottom w:val="none" w:sz="0" w:space="0" w:color="auto"/>
                                <w:right w:val="none" w:sz="0" w:space="0" w:color="auto"/>
                              </w:divBdr>
                              <w:divsChild>
                                <w:div w:id="1373769554">
                                  <w:marLeft w:val="0"/>
                                  <w:marRight w:val="0"/>
                                  <w:marTop w:val="0"/>
                                  <w:marBottom w:val="0"/>
                                  <w:divBdr>
                                    <w:top w:val="none" w:sz="0" w:space="0" w:color="auto"/>
                                    <w:left w:val="none" w:sz="0" w:space="0" w:color="auto"/>
                                    <w:bottom w:val="none" w:sz="0" w:space="0" w:color="auto"/>
                                    <w:right w:val="none" w:sz="0" w:space="0" w:color="auto"/>
                                  </w:divBdr>
                                  <w:divsChild>
                                    <w:div w:id="1644892473">
                                      <w:marLeft w:val="0"/>
                                      <w:marRight w:val="0"/>
                                      <w:marTop w:val="0"/>
                                      <w:marBottom w:val="0"/>
                                      <w:divBdr>
                                        <w:top w:val="none" w:sz="0" w:space="0" w:color="auto"/>
                                        <w:left w:val="none" w:sz="0" w:space="0" w:color="auto"/>
                                        <w:bottom w:val="none" w:sz="0" w:space="0" w:color="auto"/>
                                        <w:right w:val="none" w:sz="0" w:space="0" w:color="auto"/>
                                      </w:divBdr>
                                      <w:divsChild>
                                        <w:div w:id="824082367">
                                          <w:marLeft w:val="0"/>
                                          <w:marRight w:val="0"/>
                                          <w:marTop w:val="0"/>
                                          <w:marBottom w:val="0"/>
                                          <w:divBdr>
                                            <w:top w:val="none" w:sz="0" w:space="0" w:color="auto"/>
                                            <w:left w:val="none" w:sz="0" w:space="0" w:color="auto"/>
                                            <w:bottom w:val="none" w:sz="0" w:space="0" w:color="auto"/>
                                            <w:right w:val="none" w:sz="0" w:space="0" w:color="auto"/>
                                          </w:divBdr>
                                          <w:divsChild>
                                            <w:div w:id="853807703">
                                              <w:marLeft w:val="0"/>
                                              <w:marRight w:val="0"/>
                                              <w:marTop w:val="0"/>
                                              <w:marBottom w:val="0"/>
                                              <w:divBdr>
                                                <w:top w:val="none" w:sz="0" w:space="0" w:color="auto"/>
                                                <w:left w:val="none" w:sz="0" w:space="0" w:color="auto"/>
                                                <w:bottom w:val="none" w:sz="0" w:space="0" w:color="auto"/>
                                                <w:right w:val="none" w:sz="0" w:space="0" w:color="auto"/>
                                              </w:divBdr>
                                              <w:divsChild>
                                                <w:div w:id="2131051599">
                                                  <w:marLeft w:val="0"/>
                                                  <w:marRight w:val="0"/>
                                                  <w:marTop w:val="0"/>
                                                  <w:marBottom w:val="0"/>
                                                  <w:divBdr>
                                                    <w:top w:val="none" w:sz="0" w:space="0" w:color="auto"/>
                                                    <w:left w:val="none" w:sz="0" w:space="0" w:color="auto"/>
                                                    <w:bottom w:val="none" w:sz="0" w:space="0" w:color="auto"/>
                                                    <w:right w:val="none" w:sz="0" w:space="0" w:color="auto"/>
                                                  </w:divBdr>
                                                  <w:divsChild>
                                                    <w:div w:id="510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665129">
      <w:bodyDiv w:val="1"/>
      <w:marLeft w:val="0"/>
      <w:marRight w:val="0"/>
      <w:marTop w:val="0"/>
      <w:marBottom w:val="0"/>
      <w:divBdr>
        <w:top w:val="none" w:sz="0" w:space="0" w:color="auto"/>
        <w:left w:val="none" w:sz="0" w:space="0" w:color="auto"/>
        <w:bottom w:val="none" w:sz="0" w:space="0" w:color="auto"/>
        <w:right w:val="none" w:sz="0" w:space="0" w:color="auto"/>
      </w:divBdr>
    </w:div>
    <w:div w:id="669724111">
      <w:bodyDiv w:val="1"/>
      <w:marLeft w:val="0"/>
      <w:marRight w:val="0"/>
      <w:marTop w:val="0"/>
      <w:marBottom w:val="0"/>
      <w:divBdr>
        <w:top w:val="none" w:sz="0" w:space="0" w:color="auto"/>
        <w:left w:val="none" w:sz="0" w:space="0" w:color="auto"/>
        <w:bottom w:val="none" w:sz="0" w:space="0" w:color="auto"/>
        <w:right w:val="none" w:sz="0" w:space="0" w:color="auto"/>
      </w:divBdr>
    </w:div>
    <w:div w:id="707608254">
      <w:bodyDiv w:val="1"/>
      <w:marLeft w:val="0"/>
      <w:marRight w:val="0"/>
      <w:marTop w:val="0"/>
      <w:marBottom w:val="0"/>
      <w:divBdr>
        <w:top w:val="none" w:sz="0" w:space="0" w:color="auto"/>
        <w:left w:val="none" w:sz="0" w:space="0" w:color="auto"/>
        <w:bottom w:val="none" w:sz="0" w:space="0" w:color="auto"/>
        <w:right w:val="none" w:sz="0" w:space="0" w:color="auto"/>
      </w:divBdr>
      <w:divsChild>
        <w:div w:id="812210477">
          <w:marLeft w:val="0"/>
          <w:marRight w:val="0"/>
          <w:marTop w:val="0"/>
          <w:marBottom w:val="0"/>
          <w:divBdr>
            <w:top w:val="none" w:sz="0" w:space="0" w:color="auto"/>
            <w:left w:val="none" w:sz="0" w:space="0" w:color="auto"/>
            <w:bottom w:val="none" w:sz="0" w:space="0" w:color="auto"/>
            <w:right w:val="none" w:sz="0" w:space="0" w:color="auto"/>
          </w:divBdr>
          <w:divsChild>
            <w:div w:id="1922326683">
              <w:marLeft w:val="0"/>
              <w:marRight w:val="0"/>
              <w:marTop w:val="0"/>
              <w:marBottom w:val="0"/>
              <w:divBdr>
                <w:top w:val="none" w:sz="0" w:space="0" w:color="auto"/>
                <w:left w:val="none" w:sz="0" w:space="0" w:color="auto"/>
                <w:bottom w:val="none" w:sz="0" w:space="0" w:color="auto"/>
                <w:right w:val="none" w:sz="0" w:space="0" w:color="auto"/>
              </w:divBdr>
              <w:divsChild>
                <w:div w:id="1320424232">
                  <w:marLeft w:val="0"/>
                  <w:marRight w:val="0"/>
                  <w:marTop w:val="0"/>
                  <w:marBottom w:val="0"/>
                  <w:divBdr>
                    <w:top w:val="none" w:sz="0" w:space="0" w:color="auto"/>
                    <w:left w:val="none" w:sz="0" w:space="0" w:color="auto"/>
                    <w:bottom w:val="none" w:sz="0" w:space="0" w:color="auto"/>
                    <w:right w:val="none" w:sz="0" w:space="0" w:color="auto"/>
                  </w:divBdr>
                  <w:divsChild>
                    <w:div w:id="1255439514">
                      <w:marLeft w:val="0"/>
                      <w:marRight w:val="0"/>
                      <w:marTop w:val="0"/>
                      <w:marBottom w:val="0"/>
                      <w:divBdr>
                        <w:top w:val="none" w:sz="0" w:space="0" w:color="auto"/>
                        <w:left w:val="none" w:sz="0" w:space="0" w:color="auto"/>
                        <w:bottom w:val="none" w:sz="0" w:space="0" w:color="auto"/>
                        <w:right w:val="none" w:sz="0" w:space="0" w:color="auto"/>
                      </w:divBdr>
                      <w:divsChild>
                        <w:div w:id="363092780">
                          <w:marLeft w:val="0"/>
                          <w:marRight w:val="0"/>
                          <w:marTop w:val="0"/>
                          <w:marBottom w:val="0"/>
                          <w:divBdr>
                            <w:top w:val="none" w:sz="0" w:space="0" w:color="auto"/>
                            <w:left w:val="none" w:sz="0" w:space="0" w:color="auto"/>
                            <w:bottom w:val="none" w:sz="0" w:space="0" w:color="auto"/>
                            <w:right w:val="none" w:sz="0" w:space="0" w:color="auto"/>
                          </w:divBdr>
                          <w:divsChild>
                            <w:div w:id="1771849763">
                              <w:marLeft w:val="0"/>
                              <w:marRight w:val="0"/>
                              <w:marTop w:val="0"/>
                              <w:marBottom w:val="0"/>
                              <w:divBdr>
                                <w:top w:val="none" w:sz="0" w:space="0" w:color="auto"/>
                                <w:left w:val="none" w:sz="0" w:space="0" w:color="auto"/>
                                <w:bottom w:val="none" w:sz="0" w:space="0" w:color="auto"/>
                                <w:right w:val="none" w:sz="0" w:space="0" w:color="auto"/>
                              </w:divBdr>
                              <w:divsChild>
                                <w:div w:id="596325412">
                                  <w:marLeft w:val="0"/>
                                  <w:marRight w:val="0"/>
                                  <w:marTop w:val="0"/>
                                  <w:marBottom w:val="0"/>
                                  <w:divBdr>
                                    <w:top w:val="none" w:sz="0" w:space="0" w:color="auto"/>
                                    <w:left w:val="none" w:sz="0" w:space="0" w:color="auto"/>
                                    <w:bottom w:val="none" w:sz="0" w:space="0" w:color="auto"/>
                                    <w:right w:val="none" w:sz="0" w:space="0" w:color="auto"/>
                                  </w:divBdr>
                                  <w:divsChild>
                                    <w:div w:id="1545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401492">
      <w:bodyDiv w:val="1"/>
      <w:marLeft w:val="0"/>
      <w:marRight w:val="0"/>
      <w:marTop w:val="0"/>
      <w:marBottom w:val="0"/>
      <w:divBdr>
        <w:top w:val="none" w:sz="0" w:space="0" w:color="auto"/>
        <w:left w:val="none" w:sz="0" w:space="0" w:color="auto"/>
        <w:bottom w:val="none" w:sz="0" w:space="0" w:color="auto"/>
        <w:right w:val="none" w:sz="0" w:space="0" w:color="auto"/>
      </w:divBdr>
    </w:div>
    <w:div w:id="756175638">
      <w:bodyDiv w:val="1"/>
      <w:marLeft w:val="0"/>
      <w:marRight w:val="0"/>
      <w:marTop w:val="0"/>
      <w:marBottom w:val="0"/>
      <w:divBdr>
        <w:top w:val="none" w:sz="0" w:space="0" w:color="auto"/>
        <w:left w:val="none" w:sz="0" w:space="0" w:color="auto"/>
        <w:bottom w:val="none" w:sz="0" w:space="0" w:color="auto"/>
        <w:right w:val="none" w:sz="0" w:space="0" w:color="auto"/>
      </w:divBdr>
      <w:divsChild>
        <w:div w:id="955715137">
          <w:marLeft w:val="0"/>
          <w:marRight w:val="0"/>
          <w:marTop w:val="0"/>
          <w:marBottom w:val="0"/>
          <w:divBdr>
            <w:top w:val="none" w:sz="0" w:space="0" w:color="auto"/>
            <w:left w:val="none" w:sz="0" w:space="0" w:color="auto"/>
            <w:bottom w:val="none" w:sz="0" w:space="0" w:color="auto"/>
            <w:right w:val="none" w:sz="0" w:space="0" w:color="auto"/>
          </w:divBdr>
          <w:divsChild>
            <w:div w:id="1568109374">
              <w:marLeft w:val="0"/>
              <w:marRight w:val="0"/>
              <w:marTop w:val="0"/>
              <w:marBottom w:val="0"/>
              <w:divBdr>
                <w:top w:val="none" w:sz="0" w:space="0" w:color="auto"/>
                <w:left w:val="none" w:sz="0" w:space="0" w:color="auto"/>
                <w:bottom w:val="none" w:sz="0" w:space="0" w:color="auto"/>
                <w:right w:val="none" w:sz="0" w:space="0" w:color="auto"/>
              </w:divBdr>
            </w:div>
          </w:divsChild>
        </w:div>
        <w:div w:id="1575161497">
          <w:marLeft w:val="0"/>
          <w:marRight w:val="0"/>
          <w:marTop w:val="0"/>
          <w:marBottom w:val="0"/>
          <w:divBdr>
            <w:top w:val="none" w:sz="0" w:space="0" w:color="auto"/>
            <w:left w:val="none" w:sz="0" w:space="0" w:color="auto"/>
            <w:bottom w:val="none" w:sz="0" w:space="0" w:color="auto"/>
            <w:right w:val="none" w:sz="0" w:space="0" w:color="auto"/>
          </w:divBdr>
          <w:divsChild>
            <w:div w:id="1663505759">
              <w:marLeft w:val="0"/>
              <w:marRight w:val="0"/>
              <w:marTop w:val="0"/>
              <w:marBottom w:val="0"/>
              <w:divBdr>
                <w:top w:val="none" w:sz="0" w:space="0" w:color="auto"/>
                <w:left w:val="none" w:sz="0" w:space="0" w:color="auto"/>
                <w:bottom w:val="none" w:sz="0" w:space="0" w:color="auto"/>
                <w:right w:val="none" w:sz="0" w:space="0" w:color="auto"/>
              </w:divBdr>
            </w:div>
          </w:divsChild>
        </w:div>
        <w:div w:id="1409963939">
          <w:marLeft w:val="0"/>
          <w:marRight w:val="0"/>
          <w:marTop w:val="0"/>
          <w:marBottom w:val="0"/>
          <w:divBdr>
            <w:top w:val="none" w:sz="0" w:space="0" w:color="auto"/>
            <w:left w:val="none" w:sz="0" w:space="0" w:color="auto"/>
            <w:bottom w:val="none" w:sz="0" w:space="0" w:color="auto"/>
            <w:right w:val="none" w:sz="0" w:space="0" w:color="auto"/>
          </w:divBdr>
          <w:divsChild>
            <w:div w:id="254288605">
              <w:marLeft w:val="945"/>
              <w:marRight w:val="0"/>
              <w:marTop w:val="0"/>
              <w:marBottom w:val="160"/>
              <w:divBdr>
                <w:top w:val="none" w:sz="0" w:space="0" w:color="auto"/>
                <w:left w:val="none" w:sz="0" w:space="0" w:color="auto"/>
                <w:bottom w:val="none" w:sz="0" w:space="0" w:color="auto"/>
                <w:right w:val="none" w:sz="0" w:space="0" w:color="auto"/>
              </w:divBdr>
            </w:div>
            <w:div w:id="85544617">
              <w:marLeft w:val="945"/>
              <w:marRight w:val="0"/>
              <w:marTop w:val="0"/>
              <w:marBottom w:val="160"/>
              <w:divBdr>
                <w:top w:val="none" w:sz="0" w:space="0" w:color="auto"/>
                <w:left w:val="none" w:sz="0" w:space="0" w:color="auto"/>
                <w:bottom w:val="none" w:sz="0" w:space="0" w:color="auto"/>
                <w:right w:val="none" w:sz="0" w:space="0" w:color="auto"/>
              </w:divBdr>
            </w:div>
            <w:div w:id="918173545">
              <w:marLeft w:val="945"/>
              <w:marRight w:val="0"/>
              <w:marTop w:val="0"/>
              <w:marBottom w:val="160"/>
              <w:divBdr>
                <w:top w:val="none" w:sz="0" w:space="0" w:color="auto"/>
                <w:left w:val="none" w:sz="0" w:space="0" w:color="auto"/>
                <w:bottom w:val="none" w:sz="0" w:space="0" w:color="auto"/>
                <w:right w:val="none" w:sz="0" w:space="0" w:color="auto"/>
              </w:divBdr>
            </w:div>
          </w:divsChild>
        </w:div>
      </w:divsChild>
    </w:div>
    <w:div w:id="828133702">
      <w:bodyDiv w:val="1"/>
      <w:marLeft w:val="0"/>
      <w:marRight w:val="0"/>
      <w:marTop w:val="0"/>
      <w:marBottom w:val="0"/>
      <w:divBdr>
        <w:top w:val="none" w:sz="0" w:space="0" w:color="auto"/>
        <w:left w:val="none" w:sz="0" w:space="0" w:color="auto"/>
        <w:bottom w:val="none" w:sz="0" w:space="0" w:color="auto"/>
        <w:right w:val="none" w:sz="0" w:space="0" w:color="auto"/>
      </w:divBdr>
      <w:divsChild>
        <w:div w:id="747580148">
          <w:marLeft w:val="0"/>
          <w:marRight w:val="0"/>
          <w:marTop w:val="0"/>
          <w:marBottom w:val="160"/>
          <w:divBdr>
            <w:top w:val="none" w:sz="0" w:space="0" w:color="auto"/>
            <w:left w:val="none" w:sz="0" w:space="0" w:color="auto"/>
            <w:bottom w:val="none" w:sz="0" w:space="0" w:color="auto"/>
            <w:right w:val="none" w:sz="0" w:space="0" w:color="auto"/>
          </w:divBdr>
        </w:div>
      </w:divsChild>
    </w:div>
    <w:div w:id="871697292">
      <w:bodyDiv w:val="1"/>
      <w:marLeft w:val="0"/>
      <w:marRight w:val="0"/>
      <w:marTop w:val="0"/>
      <w:marBottom w:val="0"/>
      <w:divBdr>
        <w:top w:val="none" w:sz="0" w:space="0" w:color="auto"/>
        <w:left w:val="none" w:sz="0" w:space="0" w:color="auto"/>
        <w:bottom w:val="none" w:sz="0" w:space="0" w:color="auto"/>
        <w:right w:val="none" w:sz="0" w:space="0" w:color="auto"/>
      </w:divBdr>
      <w:divsChild>
        <w:div w:id="1451506517">
          <w:marLeft w:val="0"/>
          <w:marRight w:val="0"/>
          <w:marTop w:val="0"/>
          <w:marBottom w:val="0"/>
          <w:divBdr>
            <w:top w:val="none" w:sz="0" w:space="0" w:color="auto"/>
            <w:left w:val="none" w:sz="0" w:space="0" w:color="auto"/>
            <w:bottom w:val="none" w:sz="0" w:space="0" w:color="auto"/>
            <w:right w:val="none" w:sz="0" w:space="0" w:color="auto"/>
          </w:divBdr>
        </w:div>
        <w:div w:id="134566736">
          <w:marLeft w:val="0"/>
          <w:marRight w:val="0"/>
          <w:marTop w:val="0"/>
          <w:marBottom w:val="0"/>
          <w:divBdr>
            <w:top w:val="none" w:sz="0" w:space="0" w:color="auto"/>
            <w:left w:val="none" w:sz="0" w:space="0" w:color="auto"/>
            <w:bottom w:val="none" w:sz="0" w:space="0" w:color="auto"/>
            <w:right w:val="none" w:sz="0" w:space="0" w:color="auto"/>
          </w:divBdr>
        </w:div>
        <w:div w:id="1011567757">
          <w:marLeft w:val="0"/>
          <w:marRight w:val="0"/>
          <w:marTop w:val="0"/>
          <w:marBottom w:val="0"/>
          <w:divBdr>
            <w:top w:val="none" w:sz="0" w:space="0" w:color="auto"/>
            <w:left w:val="none" w:sz="0" w:space="0" w:color="auto"/>
            <w:bottom w:val="none" w:sz="0" w:space="0" w:color="auto"/>
            <w:right w:val="none" w:sz="0" w:space="0" w:color="auto"/>
          </w:divBdr>
        </w:div>
        <w:div w:id="1703241193">
          <w:marLeft w:val="0"/>
          <w:marRight w:val="0"/>
          <w:marTop w:val="0"/>
          <w:marBottom w:val="0"/>
          <w:divBdr>
            <w:top w:val="none" w:sz="0" w:space="0" w:color="auto"/>
            <w:left w:val="none" w:sz="0" w:space="0" w:color="auto"/>
            <w:bottom w:val="none" w:sz="0" w:space="0" w:color="auto"/>
            <w:right w:val="none" w:sz="0" w:space="0" w:color="auto"/>
          </w:divBdr>
        </w:div>
      </w:divsChild>
    </w:div>
    <w:div w:id="889994531">
      <w:bodyDiv w:val="1"/>
      <w:marLeft w:val="0"/>
      <w:marRight w:val="0"/>
      <w:marTop w:val="0"/>
      <w:marBottom w:val="0"/>
      <w:divBdr>
        <w:top w:val="none" w:sz="0" w:space="0" w:color="auto"/>
        <w:left w:val="none" w:sz="0" w:space="0" w:color="auto"/>
        <w:bottom w:val="none" w:sz="0" w:space="0" w:color="auto"/>
        <w:right w:val="none" w:sz="0" w:space="0" w:color="auto"/>
      </w:divBdr>
    </w:div>
    <w:div w:id="901405432">
      <w:bodyDiv w:val="1"/>
      <w:marLeft w:val="0"/>
      <w:marRight w:val="0"/>
      <w:marTop w:val="0"/>
      <w:marBottom w:val="0"/>
      <w:divBdr>
        <w:top w:val="none" w:sz="0" w:space="0" w:color="auto"/>
        <w:left w:val="none" w:sz="0" w:space="0" w:color="auto"/>
        <w:bottom w:val="none" w:sz="0" w:space="0" w:color="auto"/>
        <w:right w:val="none" w:sz="0" w:space="0" w:color="auto"/>
      </w:divBdr>
    </w:div>
    <w:div w:id="946959829">
      <w:bodyDiv w:val="1"/>
      <w:marLeft w:val="0"/>
      <w:marRight w:val="0"/>
      <w:marTop w:val="0"/>
      <w:marBottom w:val="0"/>
      <w:divBdr>
        <w:top w:val="none" w:sz="0" w:space="0" w:color="auto"/>
        <w:left w:val="none" w:sz="0" w:space="0" w:color="auto"/>
        <w:bottom w:val="none" w:sz="0" w:space="0" w:color="auto"/>
        <w:right w:val="none" w:sz="0" w:space="0" w:color="auto"/>
      </w:divBdr>
    </w:div>
    <w:div w:id="949972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5216">
          <w:marLeft w:val="0"/>
          <w:marRight w:val="0"/>
          <w:marTop w:val="0"/>
          <w:marBottom w:val="0"/>
          <w:divBdr>
            <w:top w:val="none" w:sz="0" w:space="0" w:color="auto"/>
            <w:left w:val="none" w:sz="0" w:space="0" w:color="auto"/>
            <w:bottom w:val="none" w:sz="0" w:space="0" w:color="auto"/>
            <w:right w:val="none" w:sz="0" w:space="0" w:color="auto"/>
          </w:divBdr>
        </w:div>
        <w:div w:id="1877885288">
          <w:marLeft w:val="0"/>
          <w:marRight w:val="0"/>
          <w:marTop w:val="0"/>
          <w:marBottom w:val="240"/>
          <w:divBdr>
            <w:top w:val="none" w:sz="0" w:space="0" w:color="auto"/>
            <w:left w:val="none" w:sz="0" w:space="0" w:color="auto"/>
            <w:bottom w:val="none" w:sz="0" w:space="0" w:color="auto"/>
            <w:right w:val="none" w:sz="0" w:space="0" w:color="auto"/>
          </w:divBdr>
        </w:div>
        <w:div w:id="1072851448">
          <w:marLeft w:val="0"/>
          <w:marRight w:val="0"/>
          <w:marTop w:val="280"/>
          <w:marBottom w:val="240"/>
          <w:divBdr>
            <w:top w:val="none" w:sz="0" w:space="0" w:color="auto"/>
            <w:left w:val="none" w:sz="0" w:space="0" w:color="auto"/>
            <w:bottom w:val="none" w:sz="0" w:space="0" w:color="auto"/>
            <w:right w:val="none" w:sz="0" w:space="0" w:color="auto"/>
          </w:divBdr>
        </w:div>
        <w:div w:id="2087336301">
          <w:marLeft w:val="0"/>
          <w:marRight w:val="0"/>
          <w:marTop w:val="280"/>
          <w:marBottom w:val="240"/>
          <w:divBdr>
            <w:top w:val="none" w:sz="0" w:space="0" w:color="auto"/>
            <w:left w:val="none" w:sz="0" w:space="0" w:color="auto"/>
            <w:bottom w:val="none" w:sz="0" w:space="0" w:color="auto"/>
            <w:right w:val="none" w:sz="0" w:space="0" w:color="auto"/>
          </w:divBdr>
        </w:div>
        <w:div w:id="296491439">
          <w:marLeft w:val="0"/>
          <w:marRight w:val="0"/>
          <w:marTop w:val="280"/>
          <w:marBottom w:val="240"/>
          <w:divBdr>
            <w:top w:val="none" w:sz="0" w:space="0" w:color="auto"/>
            <w:left w:val="none" w:sz="0" w:space="0" w:color="auto"/>
            <w:bottom w:val="none" w:sz="0" w:space="0" w:color="auto"/>
            <w:right w:val="none" w:sz="0" w:space="0" w:color="auto"/>
          </w:divBdr>
        </w:div>
        <w:div w:id="1676346141">
          <w:marLeft w:val="0"/>
          <w:marRight w:val="0"/>
          <w:marTop w:val="280"/>
          <w:marBottom w:val="240"/>
          <w:divBdr>
            <w:top w:val="none" w:sz="0" w:space="0" w:color="auto"/>
            <w:left w:val="none" w:sz="0" w:space="0" w:color="auto"/>
            <w:bottom w:val="none" w:sz="0" w:space="0" w:color="auto"/>
            <w:right w:val="none" w:sz="0" w:space="0" w:color="auto"/>
          </w:divBdr>
        </w:div>
        <w:div w:id="1968780365">
          <w:marLeft w:val="0"/>
          <w:marRight w:val="0"/>
          <w:marTop w:val="280"/>
          <w:marBottom w:val="240"/>
          <w:divBdr>
            <w:top w:val="none" w:sz="0" w:space="0" w:color="auto"/>
            <w:left w:val="none" w:sz="0" w:space="0" w:color="auto"/>
            <w:bottom w:val="none" w:sz="0" w:space="0" w:color="auto"/>
            <w:right w:val="none" w:sz="0" w:space="0" w:color="auto"/>
          </w:divBdr>
        </w:div>
      </w:divsChild>
    </w:div>
    <w:div w:id="1001541969">
      <w:bodyDiv w:val="1"/>
      <w:marLeft w:val="0"/>
      <w:marRight w:val="0"/>
      <w:marTop w:val="0"/>
      <w:marBottom w:val="0"/>
      <w:divBdr>
        <w:top w:val="none" w:sz="0" w:space="0" w:color="auto"/>
        <w:left w:val="none" w:sz="0" w:space="0" w:color="auto"/>
        <w:bottom w:val="none" w:sz="0" w:space="0" w:color="auto"/>
        <w:right w:val="none" w:sz="0" w:space="0" w:color="auto"/>
      </w:divBdr>
    </w:div>
    <w:div w:id="1033726590">
      <w:bodyDiv w:val="1"/>
      <w:marLeft w:val="0"/>
      <w:marRight w:val="0"/>
      <w:marTop w:val="0"/>
      <w:marBottom w:val="0"/>
      <w:divBdr>
        <w:top w:val="none" w:sz="0" w:space="0" w:color="auto"/>
        <w:left w:val="none" w:sz="0" w:space="0" w:color="auto"/>
        <w:bottom w:val="none" w:sz="0" w:space="0" w:color="auto"/>
        <w:right w:val="none" w:sz="0" w:space="0" w:color="auto"/>
      </w:divBdr>
    </w:div>
    <w:div w:id="1112438450">
      <w:bodyDiv w:val="1"/>
      <w:marLeft w:val="0"/>
      <w:marRight w:val="0"/>
      <w:marTop w:val="0"/>
      <w:marBottom w:val="0"/>
      <w:divBdr>
        <w:top w:val="none" w:sz="0" w:space="0" w:color="auto"/>
        <w:left w:val="none" w:sz="0" w:space="0" w:color="auto"/>
        <w:bottom w:val="none" w:sz="0" w:space="0" w:color="auto"/>
        <w:right w:val="none" w:sz="0" w:space="0" w:color="auto"/>
      </w:divBdr>
    </w:div>
    <w:div w:id="1195535983">
      <w:bodyDiv w:val="1"/>
      <w:marLeft w:val="0"/>
      <w:marRight w:val="0"/>
      <w:marTop w:val="0"/>
      <w:marBottom w:val="0"/>
      <w:divBdr>
        <w:top w:val="none" w:sz="0" w:space="0" w:color="auto"/>
        <w:left w:val="none" w:sz="0" w:space="0" w:color="auto"/>
        <w:bottom w:val="none" w:sz="0" w:space="0" w:color="auto"/>
        <w:right w:val="none" w:sz="0" w:space="0" w:color="auto"/>
      </w:divBdr>
    </w:div>
    <w:div w:id="1231112466">
      <w:bodyDiv w:val="1"/>
      <w:marLeft w:val="0"/>
      <w:marRight w:val="0"/>
      <w:marTop w:val="0"/>
      <w:marBottom w:val="0"/>
      <w:divBdr>
        <w:top w:val="none" w:sz="0" w:space="0" w:color="auto"/>
        <w:left w:val="none" w:sz="0" w:space="0" w:color="auto"/>
        <w:bottom w:val="none" w:sz="0" w:space="0" w:color="auto"/>
        <w:right w:val="none" w:sz="0" w:space="0" w:color="auto"/>
      </w:divBdr>
    </w:div>
    <w:div w:id="1289513789">
      <w:bodyDiv w:val="1"/>
      <w:marLeft w:val="0"/>
      <w:marRight w:val="0"/>
      <w:marTop w:val="0"/>
      <w:marBottom w:val="0"/>
      <w:divBdr>
        <w:top w:val="none" w:sz="0" w:space="0" w:color="auto"/>
        <w:left w:val="none" w:sz="0" w:space="0" w:color="auto"/>
        <w:bottom w:val="none" w:sz="0" w:space="0" w:color="auto"/>
        <w:right w:val="none" w:sz="0" w:space="0" w:color="auto"/>
      </w:divBdr>
    </w:div>
    <w:div w:id="1327172033">
      <w:bodyDiv w:val="1"/>
      <w:marLeft w:val="0"/>
      <w:marRight w:val="0"/>
      <w:marTop w:val="0"/>
      <w:marBottom w:val="0"/>
      <w:divBdr>
        <w:top w:val="none" w:sz="0" w:space="0" w:color="auto"/>
        <w:left w:val="none" w:sz="0" w:space="0" w:color="auto"/>
        <w:bottom w:val="none" w:sz="0" w:space="0" w:color="auto"/>
        <w:right w:val="none" w:sz="0" w:space="0" w:color="auto"/>
      </w:divBdr>
      <w:divsChild>
        <w:div w:id="203758243">
          <w:marLeft w:val="0"/>
          <w:marRight w:val="0"/>
          <w:marTop w:val="0"/>
          <w:marBottom w:val="0"/>
          <w:divBdr>
            <w:top w:val="none" w:sz="0" w:space="0" w:color="auto"/>
            <w:left w:val="none" w:sz="0" w:space="0" w:color="auto"/>
            <w:bottom w:val="none" w:sz="0" w:space="0" w:color="auto"/>
            <w:right w:val="none" w:sz="0" w:space="0" w:color="auto"/>
          </w:divBdr>
        </w:div>
        <w:div w:id="1642340723">
          <w:marLeft w:val="0"/>
          <w:marRight w:val="0"/>
          <w:marTop w:val="0"/>
          <w:marBottom w:val="0"/>
          <w:divBdr>
            <w:top w:val="none" w:sz="0" w:space="0" w:color="auto"/>
            <w:left w:val="none" w:sz="0" w:space="0" w:color="auto"/>
            <w:bottom w:val="none" w:sz="0" w:space="0" w:color="auto"/>
            <w:right w:val="none" w:sz="0" w:space="0" w:color="auto"/>
          </w:divBdr>
          <w:divsChild>
            <w:div w:id="17901787">
              <w:marLeft w:val="0"/>
              <w:marRight w:val="0"/>
              <w:marTop w:val="0"/>
              <w:marBottom w:val="0"/>
              <w:divBdr>
                <w:top w:val="none" w:sz="0" w:space="0" w:color="auto"/>
                <w:left w:val="none" w:sz="0" w:space="0" w:color="auto"/>
                <w:bottom w:val="none" w:sz="0" w:space="0" w:color="auto"/>
                <w:right w:val="none" w:sz="0" w:space="0" w:color="auto"/>
              </w:divBdr>
              <w:divsChild>
                <w:div w:id="1311982567">
                  <w:marLeft w:val="0"/>
                  <w:marRight w:val="0"/>
                  <w:marTop w:val="0"/>
                  <w:marBottom w:val="0"/>
                  <w:divBdr>
                    <w:top w:val="none" w:sz="0" w:space="0" w:color="auto"/>
                    <w:left w:val="none" w:sz="0" w:space="0" w:color="auto"/>
                    <w:bottom w:val="none" w:sz="0" w:space="0" w:color="auto"/>
                    <w:right w:val="none" w:sz="0" w:space="0" w:color="auto"/>
                  </w:divBdr>
                  <w:divsChild>
                    <w:div w:id="1067998707">
                      <w:marLeft w:val="0"/>
                      <w:marRight w:val="0"/>
                      <w:marTop w:val="0"/>
                      <w:marBottom w:val="0"/>
                      <w:divBdr>
                        <w:top w:val="none" w:sz="0" w:space="0" w:color="auto"/>
                        <w:left w:val="none" w:sz="0" w:space="0" w:color="auto"/>
                        <w:bottom w:val="none" w:sz="0" w:space="0" w:color="auto"/>
                        <w:right w:val="none" w:sz="0" w:space="0" w:color="auto"/>
                      </w:divBdr>
                      <w:divsChild>
                        <w:div w:id="43139088">
                          <w:marLeft w:val="0"/>
                          <w:marRight w:val="0"/>
                          <w:marTop w:val="0"/>
                          <w:marBottom w:val="0"/>
                          <w:divBdr>
                            <w:top w:val="none" w:sz="0" w:space="0" w:color="auto"/>
                            <w:left w:val="none" w:sz="0" w:space="0" w:color="auto"/>
                            <w:bottom w:val="none" w:sz="0" w:space="0" w:color="auto"/>
                            <w:right w:val="none" w:sz="0" w:space="0" w:color="auto"/>
                          </w:divBdr>
                          <w:divsChild>
                            <w:div w:id="1932008520">
                              <w:marLeft w:val="0"/>
                              <w:marRight w:val="0"/>
                              <w:marTop w:val="0"/>
                              <w:marBottom w:val="0"/>
                              <w:divBdr>
                                <w:top w:val="none" w:sz="0" w:space="0" w:color="auto"/>
                                <w:left w:val="none" w:sz="0" w:space="0" w:color="auto"/>
                                <w:bottom w:val="none" w:sz="0" w:space="0" w:color="auto"/>
                                <w:right w:val="none" w:sz="0" w:space="0" w:color="auto"/>
                              </w:divBdr>
                              <w:divsChild>
                                <w:div w:id="235022355">
                                  <w:marLeft w:val="0"/>
                                  <w:marRight w:val="0"/>
                                  <w:marTop w:val="0"/>
                                  <w:marBottom w:val="0"/>
                                  <w:divBdr>
                                    <w:top w:val="none" w:sz="0" w:space="0" w:color="auto"/>
                                    <w:left w:val="none" w:sz="0" w:space="0" w:color="auto"/>
                                    <w:bottom w:val="none" w:sz="0" w:space="0" w:color="auto"/>
                                    <w:right w:val="none" w:sz="0" w:space="0" w:color="auto"/>
                                  </w:divBdr>
                                  <w:divsChild>
                                    <w:div w:id="1710764896">
                                      <w:marLeft w:val="0"/>
                                      <w:marRight w:val="0"/>
                                      <w:marTop w:val="0"/>
                                      <w:marBottom w:val="0"/>
                                      <w:divBdr>
                                        <w:top w:val="none" w:sz="0" w:space="0" w:color="auto"/>
                                        <w:left w:val="none" w:sz="0" w:space="0" w:color="auto"/>
                                        <w:bottom w:val="none" w:sz="0" w:space="0" w:color="auto"/>
                                        <w:right w:val="none" w:sz="0" w:space="0" w:color="auto"/>
                                      </w:divBdr>
                                      <w:divsChild>
                                        <w:div w:id="1645696375">
                                          <w:marLeft w:val="0"/>
                                          <w:marRight w:val="0"/>
                                          <w:marTop w:val="0"/>
                                          <w:marBottom w:val="0"/>
                                          <w:divBdr>
                                            <w:top w:val="none" w:sz="0" w:space="0" w:color="auto"/>
                                            <w:left w:val="none" w:sz="0" w:space="0" w:color="auto"/>
                                            <w:bottom w:val="none" w:sz="0" w:space="0" w:color="auto"/>
                                            <w:right w:val="none" w:sz="0" w:space="0" w:color="auto"/>
                                          </w:divBdr>
                                          <w:divsChild>
                                            <w:div w:id="1887911536">
                                              <w:marLeft w:val="0"/>
                                              <w:marRight w:val="0"/>
                                              <w:marTop w:val="0"/>
                                              <w:marBottom w:val="0"/>
                                              <w:divBdr>
                                                <w:top w:val="none" w:sz="0" w:space="0" w:color="auto"/>
                                                <w:left w:val="none" w:sz="0" w:space="0" w:color="auto"/>
                                                <w:bottom w:val="none" w:sz="0" w:space="0" w:color="auto"/>
                                                <w:right w:val="none" w:sz="0" w:space="0" w:color="auto"/>
                                              </w:divBdr>
                                              <w:divsChild>
                                                <w:div w:id="1774787662">
                                                  <w:marLeft w:val="0"/>
                                                  <w:marRight w:val="0"/>
                                                  <w:marTop w:val="0"/>
                                                  <w:marBottom w:val="0"/>
                                                  <w:divBdr>
                                                    <w:top w:val="none" w:sz="0" w:space="0" w:color="auto"/>
                                                    <w:left w:val="none" w:sz="0" w:space="0" w:color="auto"/>
                                                    <w:bottom w:val="none" w:sz="0" w:space="0" w:color="auto"/>
                                                    <w:right w:val="none" w:sz="0" w:space="0" w:color="auto"/>
                                                  </w:divBdr>
                                                  <w:divsChild>
                                                    <w:div w:id="477575081">
                                                      <w:marLeft w:val="0"/>
                                                      <w:marRight w:val="0"/>
                                                      <w:marTop w:val="0"/>
                                                      <w:marBottom w:val="0"/>
                                                      <w:divBdr>
                                                        <w:top w:val="none" w:sz="0" w:space="0" w:color="auto"/>
                                                        <w:left w:val="none" w:sz="0" w:space="0" w:color="auto"/>
                                                        <w:bottom w:val="none" w:sz="0" w:space="0" w:color="auto"/>
                                                        <w:right w:val="none" w:sz="0" w:space="0" w:color="auto"/>
                                                      </w:divBdr>
                                                      <w:divsChild>
                                                        <w:div w:id="1445342051">
                                                          <w:marLeft w:val="0"/>
                                                          <w:marRight w:val="0"/>
                                                          <w:marTop w:val="0"/>
                                                          <w:marBottom w:val="0"/>
                                                          <w:divBdr>
                                                            <w:top w:val="none" w:sz="0" w:space="0" w:color="auto"/>
                                                            <w:left w:val="none" w:sz="0" w:space="0" w:color="auto"/>
                                                            <w:bottom w:val="none" w:sz="0" w:space="0" w:color="auto"/>
                                                            <w:right w:val="none" w:sz="0" w:space="0" w:color="auto"/>
                                                          </w:divBdr>
                                                          <w:divsChild>
                                                            <w:div w:id="989990004">
                                                              <w:marLeft w:val="0"/>
                                                              <w:marRight w:val="0"/>
                                                              <w:marTop w:val="0"/>
                                                              <w:marBottom w:val="0"/>
                                                              <w:divBdr>
                                                                <w:top w:val="none" w:sz="0" w:space="0" w:color="auto"/>
                                                                <w:left w:val="none" w:sz="0" w:space="0" w:color="auto"/>
                                                                <w:bottom w:val="none" w:sz="0" w:space="0" w:color="auto"/>
                                                                <w:right w:val="none" w:sz="0" w:space="0" w:color="auto"/>
                                                              </w:divBdr>
                                                              <w:divsChild>
                                                                <w:div w:id="35593257">
                                                                  <w:marLeft w:val="0"/>
                                                                  <w:marRight w:val="0"/>
                                                                  <w:marTop w:val="0"/>
                                                                  <w:marBottom w:val="0"/>
                                                                  <w:divBdr>
                                                                    <w:top w:val="none" w:sz="0" w:space="0" w:color="auto"/>
                                                                    <w:left w:val="none" w:sz="0" w:space="0" w:color="auto"/>
                                                                    <w:bottom w:val="none" w:sz="0" w:space="0" w:color="auto"/>
                                                                    <w:right w:val="none" w:sz="0" w:space="0" w:color="auto"/>
                                                                  </w:divBdr>
                                                                </w:div>
                                                                <w:div w:id="1642687371">
                                                                  <w:marLeft w:val="0"/>
                                                                  <w:marRight w:val="0"/>
                                                                  <w:marTop w:val="0"/>
                                                                  <w:marBottom w:val="0"/>
                                                                  <w:divBdr>
                                                                    <w:top w:val="none" w:sz="0" w:space="0" w:color="auto"/>
                                                                    <w:left w:val="none" w:sz="0" w:space="0" w:color="auto"/>
                                                                    <w:bottom w:val="none" w:sz="0" w:space="0" w:color="auto"/>
                                                                    <w:right w:val="none" w:sz="0" w:space="0" w:color="auto"/>
                                                                  </w:divBdr>
                                                                </w:div>
                                                                <w:div w:id="1524903802">
                                                                  <w:marLeft w:val="0"/>
                                                                  <w:marRight w:val="0"/>
                                                                  <w:marTop w:val="0"/>
                                                                  <w:marBottom w:val="0"/>
                                                                  <w:divBdr>
                                                                    <w:top w:val="none" w:sz="0" w:space="0" w:color="auto"/>
                                                                    <w:left w:val="none" w:sz="0" w:space="0" w:color="auto"/>
                                                                    <w:bottom w:val="none" w:sz="0" w:space="0" w:color="auto"/>
                                                                    <w:right w:val="none" w:sz="0" w:space="0" w:color="auto"/>
                                                                  </w:divBdr>
                                                                </w:div>
                                                                <w:div w:id="2125230167">
                                                                  <w:marLeft w:val="0"/>
                                                                  <w:marRight w:val="0"/>
                                                                  <w:marTop w:val="0"/>
                                                                  <w:marBottom w:val="0"/>
                                                                  <w:divBdr>
                                                                    <w:top w:val="none" w:sz="0" w:space="0" w:color="auto"/>
                                                                    <w:left w:val="none" w:sz="0" w:space="0" w:color="auto"/>
                                                                    <w:bottom w:val="none" w:sz="0" w:space="0" w:color="auto"/>
                                                                    <w:right w:val="none" w:sz="0" w:space="0" w:color="auto"/>
                                                                  </w:divBdr>
                                                                </w:div>
                                                                <w:div w:id="1402407829">
                                                                  <w:marLeft w:val="0"/>
                                                                  <w:marRight w:val="0"/>
                                                                  <w:marTop w:val="0"/>
                                                                  <w:marBottom w:val="0"/>
                                                                  <w:divBdr>
                                                                    <w:top w:val="none" w:sz="0" w:space="0" w:color="auto"/>
                                                                    <w:left w:val="none" w:sz="0" w:space="0" w:color="auto"/>
                                                                    <w:bottom w:val="none" w:sz="0" w:space="0" w:color="auto"/>
                                                                    <w:right w:val="none" w:sz="0" w:space="0" w:color="auto"/>
                                                                  </w:divBdr>
                                                                </w:div>
                                                                <w:div w:id="1835489173">
                                                                  <w:marLeft w:val="0"/>
                                                                  <w:marRight w:val="0"/>
                                                                  <w:marTop w:val="0"/>
                                                                  <w:marBottom w:val="0"/>
                                                                  <w:divBdr>
                                                                    <w:top w:val="none" w:sz="0" w:space="0" w:color="auto"/>
                                                                    <w:left w:val="none" w:sz="0" w:space="0" w:color="auto"/>
                                                                    <w:bottom w:val="none" w:sz="0" w:space="0" w:color="auto"/>
                                                                    <w:right w:val="none" w:sz="0" w:space="0" w:color="auto"/>
                                                                  </w:divBdr>
                                                                </w:div>
                                                                <w:div w:id="847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3413113">
      <w:bodyDiv w:val="1"/>
      <w:marLeft w:val="0"/>
      <w:marRight w:val="0"/>
      <w:marTop w:val="0"/>
      <w:marBottom w:val="0"/>
      <w:divBdr>
        <w:top w:val="none" w:sz="0" w:space="0" w:color="auto"/>
        <w:left w:val="none" w:sz="0" w:space="0" w:color="auto"/>
        <w:bottom w:val="none" w:sz="0" w:space="0" w:color="auto"/>
        <w:right w:val="none" w:sz="0" w:space="0" w:color="auto"/>
      </w:divBdr>
    </w:div>
    <w:div w:id="1342466064">
      <w:bodyDiv w:val="1"/>
      <w:marLeft w:val="0"/>
      <w:marRight w:val="0"/>
      <w:marTop w:val="0"/>
      <w:marBottom w:val="0"/>
      <w:divBdr>
        <w:top w:val="none" w:sz="0" w:space="0" w:color="auto"/>
        <w:left w:val="none" w:sz="0" w:space="0" w:color="auto"/>
        <w:bottom w:val="none" w:sz="0" w:space="0" w:color="auto"/>
        <w:right w:val="none" w:sz="0" w:space="0" w:color="auto"/>
      </w:divBdr>
    </w:div>
    <w:div w:id="1344239948">
      <w:bodyDiv w:val="1"/>
      <w:marLeft w:val="0"/>
      <w:marRight w:val="0"/>
      <w:marTop w:val="0"/>
      <w:marBottom w:val="0"/>
      <w:divBdr>
        <w:top w:val="none" w:sz="0" w:space="0" w:color="auto"/>
        <w:left w:val="none" w:sz="0" w:space="0" w:color="auto"/>
        <w:bottom w:val="none" w:sz="0" w:space="0" w:color="auto"/>
        <w:right w:val="none" w:sz="0" w:space="0" w:color="auto"/>
      </w:divBdr>
      <w:divsChild>
        <w:div w:id="1855070766">
          <w:marLeft w:val="0"/>
          <w:marRight w:val="0"/>
          <w:marTop w:val="0"/>
          <w:marBottom w:val="0"/>
          <w:divBdr>
            <w:top w:val="none" w:sz="0" w:space="0" w:color="auto"/>
            <w:left w:val="none" w:sz="0" w:space="0" w:color="auto"/>
            <w:bottom w:val="none" w:sz="0" w:space="0" w:color="auto"/>
            <w:right w:val="none" w:sz="0" w:space="0" w:color="auto"/>
          </w:divBdr>
          <w:divsChild>
            <w:div w:id="3910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7474">
      <w:bodyDiv w:val="1"/>
      <w:marLeft w:val="0"/>
      <w:marRight w:val="0"/>
      <w:marTop w:val="0"/>
      <w:marBottom w:val="0"/>
      <w:divBdr>
        <w:top w:val="none" w:sz="0" w:space="0" w:color="auto"/>
        <w:left w:val="none" w:sz="0" w:space="0" w:color="auto"/>
        <w:bottom w:val="none" w:sz="0" w:space="0" w:color="auto"/>
        <w:right w:val="none" w:sz="0" w:space="0" w:color="auto"/>
      </w:divBdr>
      <w:divsChild>
        <w:div w:id="757141889">
          <w:marLeft w:val="0"/>
          <w:marRight w:val="0"/>
          <w:marTop w:val="0"/>
          <w:marBottom w:val="0"/>
          <w:divBdr>
            <w:top w:val="none" w:sz="0" w:space="0" w:color="auto"/>
            <w:left w:val="none" w:sz="0" w:space="0" w:color="auto"/>
            <w:bottom w:val="none" w:sz="0" w:space="0" w:color="auto"/>
            <w:right w:val="none" w:sz="0" w:space="0" w:color="auto"/>
          </w:divBdr>
        </w:div>
        <w:div w:id="905071743">
          <w:marLeft w:val="0"/>
          <w:marRight w:val="0"/>
          <w:marTop w:val="0"/>
          <w:marBottom w:val="0"/>
          <w:divBdr>
            <w:top w:val="none" w:sz="0" w:space="0" w:color="auto"/>
            <w:left w:val="none" w:sz="0" w:space="0" w:color="auto"/>
            <w:bottom w:val="none" w:sz="0" w:space="0" w:color="auto"/>
            <w:right w:val="none" w:sz="0" w:space="0" w:color="auto"/>
          </w:divBdr>
          <w:divsChild>
            <w:div w:id="501744120">
              <w:marLeft w:val="0"/>
              <w:marRight w:val="0"/>
              <w:marTop w:val="0"/>
              <w:marBottom w:val="0"/>
              <w:divBdr>
                <w:top w:val="none" w:sz="0" w:space="0" w:color="auto"/>
                <w:left w:val="none" w:sz="0" w:space="0" w:color="auto"/>
                <w:bottom w:val="none" w:sz="0" w:space="0" w:color="auto"/>
                <w:right w:val="none" w:sz="0" w:space="0" w:color="auto"/>
              </w:divBdr>
            </w:div>
            <w:div w:id="5288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87877">
      <w:bodyDiv w:val="1"/>
      <w:marLeft w:val="0"/>
      <w:marRight w:val="0"/>
      <w:marTop w:val="0"/>
      <w:marBottom w:val="0"/>
      <w:divBdr>
        <w:top w:val="none" w:sz="0" w:space="0" w:color="auto"/>
        <w:left w:val="none" w:sz="0" w:space="0" w:color="auto"/>
        <w:bottom w:val="none" w:sz="0" w:space="0" w:color="auto"/>
        <w:right w:val="none" w:sz="0" w:space="0" w:color="auto"/>
      </w:divBdr>
    </w:div>
    <w:div w:id="1476292003">
      <w:bodyDiv w:val="1"/>
      <w:marLeft w:val="0"/>
      <w:marRight w:val="0"/>
      <w:marTop w:val="0"/>
      <w:marBottom w:val="0"/>
      <w:divBdr>
        <w:top w:val="none" w:sz="0" w:space="0" w:color="auto"/>
        <w:left w:val="none" w:sz="0" w:space="0" w:color="auto"/>
        <w:bottom w:val="none" w:sz="0" w:space="0" w:color="auto"/>
        <w:right w:val="none" w:sz="0" w:space="0" w:color="auto"/>
      </w:divBdr>
    </w:div>
    <w:div w:id="1696156404">
      <w:bodyDiv w:val="1"/>
      <w:marLeft w:val="0"/>
      <w:marRight w:val="0"/>
      <w:marTop w:val="0"/>
      <w:marBottom w:val="0"/>
      <w:divBdr>
        <w:top w:val="none" w:sz="0" w:space="0" w:color="auto"/>
        <w:left w:val="none" w:sz="0" w:space="0" w:color="auto"/>
        <w:bottom w:val="none" w:sz="0" w:space="0" w:color="auto"/>
        <w:right w:val="none" w:sz="0" w:space="0" w:color="auto"/>
      </w:divBdr>
      <w:divsChild>
        <w:div w:id="1489974075">
          <w:marLeft w:val="0"/>
          <w:marRight w:val="0"/>
          <w:marTop w:val="0"/>
          <w:marBottom w:val="0"/>
          <w:divBdr>
            <w:top w:val="none" w:sz="0" w:space="0" w:color="auto"/>
            <w:left w:val="none" w:sz="0" w:space="0" w:color="auto"/>
            <w:bottom w:val="none" w:sz="0" w:space="0" w:color="auto"/>
            <w:right w:val="none" w:sz="0" w:space="0" w:color="auto"/>
          </w:divBdr>
        </w:div>
        <w:div w:id="1875119985">
          <w:marLeft w:val="0"/>
          <w:marRight w:val="0"/>
          <w:marTop w:val="0"/>
          <w:marBottom w:val="0"/>
          <w:divBdr>
            <w:top w:val="none" w:sz="0" w:space="0" w:color="auto"/>
            <w:left w:val="none" w:sz="0" w:space="0" w:color="auto"/>
            <w:bottom w:val="none" w:sz="0" w:space="0" w:color="auto"/>
            <w:right w:val="none" w:sz="0" w:space="0" w:color="auto"/>
          </w:divBdr>
        </w:div>
        <w:div w:id="1559130520">
          <w:marLeft w:val="0"/>
          <w:marRight w:val="0"/>
          <w:marTop w:val="0"/>
          <w:marBottom w:val="0"/>
          <w:divBdr>
            <w:top w:val="none" w:sz="0" w:space="0" w:color="auto"/>
            <w:left w:val="none" w:sz="0" w:space="0" w:color="auto"/>
            <w:bottom w:val="none" w:sz="0" w:space="0" w:color="auto"/>
            <w:right w:val="none" w:sz="0" w:space="0" w:color="auto"/>
          </w:divBdr>
        </w:div>
        <w:div w:id="1884246332">
          <w:marLeft w:val="0"/>
          <w:marRight w:val="0"/>
          <w:marTop w:val="0"/>
          <w:marBottom w:val="0"/>
          <w:divBdr>
            <w:top w:val="none" w:sz="0" w:space="0" w:color="auto"/>
            <w:left w:val="none" w:sz="0" w:space="0" w:color="auto"/>
            <w:bottom w:val="none" w:sz="0" w:space="0" w:color="auto"/>
            <w:right w:val="none" w:sz="0" w:space="0" w:color="auto"/>
          </w:divBdr>
        </w:div>
        <w:div w:id="170220173">
          <w:marLeft w:val="0"/>
          <w:marRight w:val="0"/>
          <w:marTop w:val="0"/>
          <w:marBottom w:val="0"/>
          <w:divBdr>
            <w:top w:val="none" w:sz="0" w:space="0" w:color="auto"/>
            <w:left w:val="none" w:sz="0" w:space="0" w:color="auto"/>
            <w:bottom w:val="none" w:sz="0" w:space="0" w:color="auto"/>
            <w:right w:val="none" w:sz="0" w:space="0" w:color="auto"/>
          </w:divBdr>
        </w:div>
        <w:div w:id="1821388791">
          <w:marLeft w:val="0"/>
          <w:marRight w:val="0"/>
          <w:marTop w:val="0"/>
          <w:marBottom w:val="0"/>
          <w:divBdr>
            <w:top w:val="none" w:sz="0" w:space="0" w:color="auto"/>
            <w:left w:val="none" w:sz="0" w:space="0" w:color="auto"/>
            <w:bottom w:val="none" w:sz="0" w:space="0" w:color="auto"/>
            <w:right w:val="none" w:sz="0" w:space="0" w:color="auto"/>
          </w:divBdr>
        </w:div>
        <w:div w:id="843129055">
          <w:marLeft w:val="0"/>
          <w:marRight w:val="0"/>
          <w:marTop w:val="0"/>
          <w:marBottom w:val="0"/>
          <w:divBdr>
            <w:top w:val="none" w:sz="0" w:space="0" w:color="auto"/>
            <w:left w:val="none" w:sz="0" w:space="0" w:color="auto"/>
            <w:bottom w:val="none" w:sz="0" w:space="0" w:color="auto"/>
            <w:right w:val="none" w:sz="0" w:space="0" w:color="auto"/>
          </w:divBdr>
        </w:div>
        <w:div w:id="257904593">
          <w:marLeft w:val="0"/>
          <w:marRight w:val="0"/>
          <w:marTop w:val="0"/>
          <w:marBottom w:val="0"/>
          <w:divBdr>
            <w:top w:val="none" w:sz="0" w:space="0" w:color="auto"/>
            <w:left w:val="none" w:sz="0" w:space="0" w:color="auto"/>
            <w:bottom w:val="none" w:sz="0" w:space="0" w:color="auto"/>
            <w:right w:val="none" w:sz="0" w:space="0" w:color="auto"/>
          </w:divBdr>
        </w:div>
        <w:div w:id="815296526">
          <w:marLeft w:val="0"/>
          <w:marRight w:val="0"/>
          <w:marTop w:val="0"/>
          <w:marBottom w:val="0"/>
          <w:divBdr>
            <w:top w:val="none" w:sz="0" w:space="0" w:color="auto"/>
            <w:left w:val="none" w:sz="0" w:space="0" w:color="auto"/>
            <w:bottom w:val="none" w:sz="0" w:space="0" w:color="auto"/>
            <w:right w:val="none" w:sz="0" w:space="0" w:color="auto"/>
          </w:divBdr>
        </w:div>
        <w:div w:id="1930116081">
          <w:marLeft w:val="0"/>
          <w:marRight w:val="0"/>
          <w:marTop w:val="0"/>
          <w:marBottom w:val="0"/>
          <w:divBdr>
            <w:top w:val="none" w:sz="0" w:space="0" w:color="auto"/>
            <w:left w:val="none" w:sz="0" w:space="0" w:color="auto"/>
            <w:bottom w:val="none" w:sz="0" w:space="0" w:color="auto"/>
            <w:right w:val="none" w:sz="0" w:space="0" w:color="auto"/>
          </w:divBdr>
        </w:div>
        <w:div w:id="748163016">
          <w:marLeft w:val="0"/>
          <w:marRight w:val="0"/>
          <w:marTop w:val="0"/>
          <w:marBottom w:val="0"/>
          <w:divBdr>
            <w:top w:val="none" w:sz="0" w:space="0" w:color="auto"/>
            <w:left w:val="none" w:sz="0" w:space="0" w:color="auto"/>
            <w:bottom w:val="none" w:sz="0" w:space="0" w:color="auto"/>
            <w:right w:val="none" w:sz="0" w:space="0" w:color="auto"/>
          </w:divBdr>
        </w:div>
        <w:div w:id="2139763196">
          <w:marLeft w:val="0"/>
          <w:marRight w:val="0"/>
          <w:marTop w:val="0"/>
          <w:marBottom w:val="0"/>
          <w:divBdr>
            <w:top w:val="none" w:sz="0" w:space="0" w:color="auto"/>
            <w:left w:val="none" w:sz="0" w:space="0" w:color="auto"/>
            <w:bottom w:val="none" w:sz="0" w:space="0" w:color="auto"/>
            <w:right w:val="none" w:sz="0" w:space="0" w:color="auto"/>
          </w:divBdr>
        </w:div>
        <w:div w:id="521555983">
          <w:marLeft w:val="0"/>
          <w:marRight w:val="0"/>
          <w:marTop w:val="0"/>
          <w:marBottom w:val="0"/>
          <w:divBdr>
            <w:top w:val="none" w:sz="0" w:space="0" w:color="auto"/>
            <w:left w:val="none" w:sz="0" w:space="0" w:color="auto"/>
            <w:bottom w:val="none" w:sz="0" w:space="0" w:color="auto"/>
            <w:right w:val="none" w:sz="0" w:space="0" w:color="auto"/>
          </w:divBdr>
        </w:div>
        <w:div w:id="1635797483">
          <w:marLeft w:val="0"/>
          <w:marRight w:val="0"/>
          <w:marTop w:val="0"/>
          <w:marBottom w:val="0"/>
          <w:divBdr>
            <w:top w:val="none" w:sz="0" w:space="0" w:color="auto"/>
            <w:left w:val="none" w:sz="0" w:space="0" w:color="auto"/>
            <w:bottom w:val="none" w:sz="0" w:space="0" w:color="auto"/>
            <w:right w:val="none" w:sz="0" w:space="0" w:color="auto"/>
          </w:divBdr>
        </w:div>
        <w:div w:id="1804613446">
          <w:marLeft w:val="0"/>
          <w:marRight w:val="0"/>
          <w:marTop w:val="0"/>
          <w:marBottom w:val="0"/>
          <w:divBdr>
            <w:top w:val="none" w:sz="0" w:space="0" w:color="auto"/>
            <w:left w:val="none" w:sz="0" w:space="0" w:color="auto"/>
            <w:bottom w:val="none" w:sz="0" w:space="0" w:color="auto"/>
            <w:right w:val="none" w:sz="0" w:space="0" w:color="auto"/>
          </w:divBdr>
        </w:div>
        <w:div w:id="31079790">
          <w:marLeft w:val="0"/>
          <w:marRight w:val="0"/>
          <w:marTop w:val="0"/>
          <w:marBottom w:val="0"/>
          <w:divBdr>
            <w:top w:val="none" w:sz="0" w:space="0" w:color="auto"/>
            <w:left w:val="none" w:sz="0" w:space="0" w:color="auto"/>
            <w:bottom w:val="none" w:sz="0" w:space="0" w:color="auto"/>
            <w:right w:val="none" w:sz="0" w:space="0" w:color="auto"/>
          </w:divBdr>
        </w:div>
        <w:div w:id="1300258979">
          <w:marLeft w:val="0"/>
          <w:marRight w:val="0"/>
          <w:marTop w:val="0"/>
          <w:marBottom w:val="0"/>
          <w:divBdr>
            <w:top w:val="none" w:sz="0" w:space="0" w:color="auto"/>
            <w:left w:val="none" w:sz="0" w:space="0" w:color="auto"/>
            <w:bottom w:val="none" w:sz="0" w:space="0" w:color="auto"/>
            <w:right w:val="none" w:sz="0" w:space="0" w:color="auto"/>
          </w:divBdr>
        </w:div>
        <w:div w:id="76288646">
          <w:marLeft w:val="0"/>
          <w:marRight w:val="0"/>
          <w:marTop w:val="0"/>
          <w:marBottom w:val="0"/>
          <w:divBdr>
            <w:top w:val="none" w:sz="0" w:space="0" w:color="auto"/>
            <w:left w:val="none" w:sz="0" w:space="0" w:color="auto"/>
            <w:bottom w:val="none" w:sz="0" w:space="0" w:color="auto"/>
            <w:right w:val="none" w:sz="0" w:space="0" w:color="auto"/>
          </w:divBdr>
        </w:div>
        <w:div w:id="1061365468">
          <w:marLeft w:val="0"/>
          <w:marRight w:val="0"/>
          <w:marTop w:val="0"/>
          <w:marBottom w:val="0"/>
          <w:divBdr>
            <w:top w:val="none" w:sz="0" w:space="0" w:color="auto"/>
            <w:left w:val="none" w:sz="0" w:space="0" w:color="auto"/>
            <w:bottom w:val="none" w:sz="0" w:space="0" w:color="auto"/>
            <w:right w:val="none" w:sz="0" w:space="0" w:color="auto"/>
          </w:divBdr>
        </w:div>
      </w:divsChild>
    </w:div>
    <w:div w:id="1742485019">
      <w:bodyDiv w:val="1"/>
      <w:marLeft w:val="0"/>
      <w:marRight w:val="0"/>
      <w:marTop w:val="0"/>
      <w:marBottom w:val="0"/>
      <w:divBdr>
        <w:top w:val="none" w:sz="0" w:space="0" w:color="auto"/>
        <w:left w:val="none" w:sz="0" w:space="0" w:color="auto"/>
        <w:bottom w:val="none" w:sz="0" w:space="0" w:color="auto"/>
        <w:right w:val="none" w:sz="0" w:space="0" w:color="auto"/>
      </w:divBdr>
    </w:div>
    <w:div w:id="1776244500">
      <w:bodyDiv w:val="1"/>
      <w:marLeft w:val="0"/>
      <w:marRight w:val="0"/>
      <w:marTop w:val="0"/>
      <w:marBottom w:val="0"/>
      <w:divBdr>
        <w:top w:val="none" w:sz="0" w:space="0" w:color="auto"/>
        <w:left w:val="none" w:sz="0" w:space="0" w:color="auto"/>
        <w:bottom w:val="none" w:sz="0" w:space="0" w:color="auto"/>
        <w:right w:val="none" w:sz="0" w:space="0" w:color="auto"/>
      </w:divBdr>
      <w:divsChild>
        <w:div w:id="980813253">
          <w:marLeft w:val="0"/>
          <w:marRight w:val="0"/>
          <w:marTop w:val="0"/>
          <w:marBottom w:val="0"/>
          <w:divBdr>
            <w:top w:val="none" w:sz="0" w:space="0" w:color="auto"/>
            <w:left w:val="none" w:sz="0" w:space="0" w:color="auto"/>
            <w:bottom w:val="none" w:sz="0" w:space="0" w:color="auto"/>
            <w:right w:val="none" w:sz="0" w:space="0" w:color="auto"/>
          </w:divBdr>
          <w:divsChild>
            <w:div w:id="744491300">
              <w:marLeft w:val="0"/>
              <w:marRight w:val="0"/>
              <w:marTop w:val="0"/>
              <w:marBottom w:val="0"/>
              <w:divBdr>
                <w:top w:val="none" w:sz="0" w:space="0" w:color="auto"/>
                <w:left w:val="none" w:sz="0" w:space="0" w:color="auto"/>
                <w:bottom w:val="none" w:sz="0" w:space="0" w:color="auto"/>
                <w:right w:val="none" w:sz="0" w:space="0" w:color="auto"/>
              </w:divBdr>
              <w:divsChild>
                <w:div w:id="1040284011">
                  <w:marLeft w:val="0"/>
                  <w:marRight w:val="0"/>
                  <w:marTop w:val="0"/>
                  <w:marBottom w:val="0"/>
                  <w:divBdr>
                    <w:top w:val="none" w:sz="0" w:space="0" w:color="auto"/>
                    <w:left w:val="none" w:sz="0" w:space="0" w:color="auto"/>
                    <w:bottom w:val="none" w:sz="0" w:space="0" w:color="auto"/>
                    <w:right w:val="none" w:sz="0" w:space="0" w:color="auto"/>
                  </w:divBdr>
                  <w:divsChild>
                    <w:div w:id="1997105494">
                      <w:marLeft w:val="0"/>
                      <w:marRight w:val="0"/>
                      <w:marTop w:val="0"/>
                      <w:marBottom w:val="0"/>
                      <w:divBdr>
                        <w:top w:val="none" w:sz="0" w:space="0" w:color="auto"/>
                        <w:left w:val="none" w:sz="0" w:space="0" w:color="auto"/>
                        <w:bottom w:val="none" w:sz="0" w:space="0" w:color="auto"/>
                        <w:right w:val="none" w:sz="0" w:space="0" w:color="auto"/>
                      </w:divBdr>
                      <w:divsChild>
                        <w:div w:id="1147550280">
                          <w:marLeft w:val="0"/>
                          <w:marRight w:val="0"/>
                          <w:marTop w:val="0"/>
                          <w:marBottom w:val="0"/>
                          <w:divBdr>
                            <w:top w:val="none" w:sz="0" w:space="0" w:color="auto"/>
                            <w:left w:val="none" w:sz="0" w:space="0" w:color="auto"/>
                            <w:bottom w:val="none" w:sz="0" w:space="0" w:color="auto"/>
                            <w:right w:val="none" w:sz="0" w:space="0" w:color="auto"/>
                          </w:divBdr>
                          <w:divsChild>
                            <w:div w:id="922300818">
                              <w:marLeft w:val="0"/>
                              <w:marRight w:val="0"/>
                              <w:marTop w:val="0"/>
                              <w:marBottom w:val="0"/>
                              <w:divBdr>
                                <w:top w:val="none" w:sz="0" w:space="0" w:color="auto"/>
                                <w:left w:val="none" w:sz="0" w:space="0" w:color="auto"/>
                                <w:bottom w:val="none" w:sz="0" w:space="0" w:color="auto"/>
                                <w:right w:val="none" w:sz="0" w:space="0" w:color="auto"/>
                              </w:divBdr>
                              <w:divsChild>
                                <w:div w:id="1740132179">
                                  <w:marLeft w:val="0"/>
                                  <w:marRight w:val="0"/>
                                  <w:marTop w:val="0"/>
                                  <w:marBottom w:val="0"/>
                                  <w:divBdr>
                                    <w:top w:val="none" w:sz="0" w:space="0" w:color="auto"/>
                                    <w:left w:val="none" w:sz="0" w:space="0" w:color="auto"/>
                                    <w:bottom w:val="none" w:sz="0" w:space="0" w:color="auto"/>
                                    <w:right w:val="none" w:sz="0" w:space="0" w:color="auto"/>
                                  </w:divBdr>
                                  <w:divsChild>
                                    <w:div w:id="1235626119">
                                      <w:marLeft w:val="0"/>
                                      <w:marRight w:val="0"/>
                                      <w:marTop w:val="0"/>
                                      <w:marBottom w:val="0"/>
                                      <w:divBdr>
                                        <w:top w:val="none" w:sz="0" w:space="0" w:color="auto"/>
                                        <w:left w:val="none" w:sz="0" w:space="0" w:color="auto"/>
                                        <w:bottom w:val="none" w:sz="0" w:space="0" w:color="auto"/>
                                        <w:right w:val="none" w:sz="0" w:space="0" w:color="auto"/>
                                      </w:divBdr>
                                      <w:divsChild>
                                        <w:div w:id="1981224403">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667884">
      <w:bodyDiv w:val="1"/>
      <w:marLeft w:val="0"/>
      <w:marRight w:val="0"/>
      <w:marTop w:val="0"/>
      <w:marBottom w:val="0"/>
      <w:divBdr>
        <w:top w:val="none" w:sz="0" w:space="0" w:color="auto"/>
        <w:left w:val="none" w:sz="0" w:space="0" w:color="auto"/>
        <w:bottom w:val="none" w:sz="0" w:space="0" w:color="auto"/>
        <w:right w:val="none" w:sz="0" w:space="0" w:color="auto"/>
      </w:divBdr>
      <w:divsChild>
        <w:div w:id="288518327">
          <w:marLeft w:val="0"/>
          <w:marRight w:val="0"/>
          <w:marTop w:val="0"/>
          <w:marBottom w:val="0"/>
          <w:divBdr>
            <w:top w:val="none" w:sz="0" w:space="0" w:color="auto"/>
            <w:left w:val="none" w:sz="0" w:space="0" w:color="auto"/>
            <w:bottom w:val="none" w:sz="0" w:space="0" w:color="auto"/>
            <w:right w:val="none" w:sz="0" w:space="0" w:color="auto"/>
          </w:divBdr>
        </w:div>
        <w:div w:id="864170983">
          <w:marLeft w:val="0"/>
          <w:marRight w:val="0"/>
          <w:marTop w:val="0"/>
          <w:marBottom w:val="0"/>
          <w:divBdr>
            <w:top w:val="none" w:sz="0" w:space="0" w:color="auto"/>
            <w:left w:val="none" w:sz="0" w:space="0" w:color="auto"/>
            <w:bottom w:val="none" w:sz="0" w:space="0" w:color="auto"/>
            <w:right w:val="none" w:sz="0" w:space="0" w:color="auto"/>
          </w:divBdr>
        </w:div>
        <w:div w:id="1150706693">
          <w:marLeft w:val="0"/>
          <w:marRight w:val="0"/>
          <w:marTop w:val="0"/>
          <w:marBottom w:val="0"/>
          <w:divBdr>
            <w:top w:val="none" w:sz="0" w:space="0" w:color="auto"/>
            <w:left w:val="none" w:sz="0" w:space="0" w:color="auto"/>
            <w:bottom w:val="none" w:sz="0" w:space="0" w:color="auto"/>
            <w:right w:val="none" w:sz="0" w:space="0" w:color="auto"/>
          </w:divBdr>
        </w:div>
        <w:div w:id="895816398">
          <w:marLeft w:val="0"/>
          <w:marRight w:val="0"/>
          <w:marTop w:val="0"/>
          <w:marBottom w:val="0"/>
          <w:divBdr>
            <w:top w:val="none" w:sz="0" w:space="0" w:color="auto"/>
            <w:left w:val="none" w:sz="0" w:space="0" w:color="auto"/>
            <w:bottom w:val="none" w:sz="0" w:space="0" w:color="auto"/>
            <w:right w:val="none" w:sz="0" w:space="0" w:color="auto"/>
          </w:divBdr>
        </w:div>
        <w:div w:id="1695956943">
          <w:marLeft w:val="0"/>
          <w:marRight w:val="0"/>
          <w:marTop w:val="0"/>
          <w:marBottom w:val="0"/>
          <w:divBdr>
            <w:top w:val="none" w:sz="0" w:space="0" w:color="auto"/>
            <w:left w:val="none" w:sz="0" w:space="0" w:color="auto"/>
            <w:bottom w:val="none" w:sz="0" w:space="0" w:color="auto"/>
            <w:right w:val="none" w:sz="0" w:space="0" w:color="auto"/>
          </w:divBdr>
        </w:div>
        <w:div w:id="1990816922">
          <w:marLeft w:val="0"/>
          <w:marRight w:val="0"/>
          <w:marTop w:val="0"/>
          <w:marBottom w:val="0"/>
          <w:divBdr>
            <w:top w:val="none" w:sz="0" w:space="0" w:color="auto"/>
            <w:left w:val="none" w:sz="0" w:space="0" w:color="auto"/>
            <w:bottom w:val="none" w:sz="0" w:space="0" w:color="auto"/>
            <w:right w:val="none" w:sz="0" w:space="0" w:color="auto"/>
          </w:divBdr>
        </w:div>
        <w:div w:id="1916278898">
          <w:marLeft w:val="0"/>
          <w:marRight w:val="0"/>
          <w:marTop w:val="0"/>
          <w:marBottom w:val="0"/>
          <w:divBdr>
            <w:top w:val="none" w:sz="0" w:space="0" w:color="auto"/>
            <w:left w:val="none" w:sz="0" w:space="0" w:color="auto"/>
            <w:bottom w:val="none" w:sz="0" w:space="0" w:color="auto"/>
            <w:right w:val="none" w:sz="0" w:space="0" w:color="auto"/>
          </w:divBdr>
        </w:div>
        <w:div w:id="1344435959">
          <w:marLeft w:val="0"/>
          <w:marRight w:val="0"/>
          <w:marTop w:val="0"/>
          <w:marBottom w:val="0"/>
          <w:divBdr>
            <w:top w:val="none" w:sz="0" w:space="0" w:color="auto"/>
            <w:left w:val="none" w:sz="0" w:space="0" w:color="auto"/>
            <w:bottom w:val="none" w:sz="0" w:space="0" w:color="auto"/>
            <w:right w:val="none" w:sz="0" w:space="0" w:color="auto"/>
          </w:divBdr>
        </w:div>
        <w:div w:id="118377984">
          <w:marLeft w:val="0"/>
          <w:marRight w:val="0"/>
          <w:marTop w:val="0"/>
          <w:marBottom w:val="0"/>
          <w:divBdr>
            <w:top w:val="none" w:sz="0" w:space="0" w:color="auto"/>
            <w:left w:val="none" w:sz="0" w:space="0" w:color="auto"/>
            <w:bottom w:val="none" w:sz="0" w:space="0" w:color="auto"/>
            <w:right w:val="none" w:sz="0" w:space="0" w:color="auto"/>
          </w:divBdr>
        </w:div>
        <w:div w:id="1946032974">
          <w:marLeft w:val="0"/>
          <w:marRight w:val="0"/>
          <w:marTop w:val="0"/>
          <w:marBottom w:val="0"/>
          <w:divBdr>
            <w:top w:val="none" w:sz="0" w:space="0" w:color="auto"/>
            <w:left w:val="none" w:sz="0" w:space="0" w:color="auto"/>
            <w:bottom w:val="none" w:sz="0" w:space="0" w:color="auto"/>
            <w:right w:val="none" w:sz="0" w:space="0" w:color="auto"/>
          </w:divBdr>
        </w:div>
        <w:div w:id="262301030">
          <w:marLeft w:val="0"/>
          <w:marRight w:val="0"/>
          <w:marTop w:val="0"/>
          <w:marBottom w:val="0"/>
          <w:divBdr>
            <w:top w:val="none" w:sz="0" w:space="0" w:color="auto"/>
            <w:left w:val="none" w:sz="0" w:space="0" w:color="auto"/>
            <w:bottom w:val="none" w:sz="0" w:space="0" w:color="auto"/>
            <w:right w:val="none" w:sz="0" w:space="0" w:color="auto"/>
          </w:divBdr>
        </w:div>
        <w:div w:id="859708587">
          <w:marLeft w:val="0"/>
          <w:marRight w:val="0"/>
          <w:marTop w:val="0"/>
          <w:marBottom w:val="0"/>
          <w:divBdr>
            <w:top w:val="none" w:sz="0" w:space="0" w:color="auto"/>
            <w:left w:val="none" w:sz="0" w:space="0" w:color="auto"/>
            <w:bottom w:val="none" w:sz="0" w:space="0" w:color="auto"/>
            <w:right w:val="none" w:sz="0" w:space="0" w:color="auto"/>
          </w:divBdr>
        </w:div>
        <w:div w:id="1341734462">
          <w:marLeft w:val="0"/>
          <w:marRight w:val="0"/>
          <w:marTop w:val="0"/>
          <w:marBottom w:val="0"/>
          <w:divBdr>
            <w:top w:val="none" w:sz="0" w:space="0" w:color="auto"/>
            <w:left w:val="none" w:sz="0" w:space="0" w:color="auto"/>
            <w:bottom w:val="none" w:sz="0" w:space="0" w:color="auto"/>
            <w:right w:val="none" w:sz="0" w:space="0" w:color="auto"/>
          </w:divBdr>
        </w:div>
        <w:div w:id="1561020814">
          <w:marLeft w:val="0"/>
          <w:marRight w:val="0"/>
          <w:marTop w:val="0"/>
          <w:marBottom w:val="0"/>
          <w:divBdr>
            <w:top w:val="none" w:sz="0" w:space="0" w:color="auto"/>
            <w:left w:val="none" w:sz="0" w:space="0" w:color="auto"/>
            <w:bottom w:val="none" w:sz="0" w:space="0" w:color="auto"/>
            <w:right w:val="none" w:sz="0" w:space="0" w:color="auto"/>
          </w:divBdr>
        </w:div>
        <w:div w:id="1711764003">
          <w:marLeft w:val="0"/>
          <w:marRight w:val="0"/>
          <w:marTop w:val="0"/>
          <w:marBottom w:val="0"/>
          <w:divBdr>
            <w:top w:val="none" w:sz="0" w:space="0" w:color="auto"/>
            <w:left w:val="none" w:sz="0" w:space="0" w:color="auto"/>
            <w:bottom w:val="none" w:sz="0" w:space="0" w:color="auto"/>
            <w:right w:val="none" w:sz="0" w:space="0" w:color="auto"/>
          </w:divBdr>
        </w:div>
        <w:div w:id="1297176663">
          <w:marLeft w:val="0"/>
          <w:marRight w:val="0"/>
          <w:marTop w:val="0"/>
          <w:marBottom w:val="0"/>
          <w:divBdr>
            <w:top w:val="none" w:sz="0" w:space="0" w:color="auto"/>
            <w:left w:val="none" w:sz="0" w:space="0" w:color="auto"/>
            <w:bottom w:val="none" w:sz="0" w:space="0" w:color="auto"/>
            <w:right w:val="none" w:sz="0" w:space="0" w:color="auto"/>
          </w:divBdr>
        </w:div>
        <w:div w:id="529689721">
          <w:marLeft w:val="0"/>
          <w:marRight w:val="0"/>
          <w:marTop w:val="0"/>
          <w:marBottom w:val="0"/>
          <w:divBdr>
            <w:top w:val="none" w:sz="0" w:space="0" w:color="auto"/>
            <w:left w:val="none" w:sz="0" w:space="0" w:color="auto"/>
            <w:bottom w:val="none" w:sz="0" w:space="0" w:color="auto"/>
            <w:right w:val="none" w:sz="0" w:space="0" w:color="auto"/>
          </w:divBdr>
        </w:div>
        <w:div w:id="2096776945">
          <w:marLeft w:val="0"/>
          <w:marRight w:val="0"/>
          <w:marTop w:val="0"/>
          <w:marBottom w:val="0"/>
          <w:divBdr>
            <w:top w:val="none" w:sz="0" w:space="0" w:color="auto"/>
            <w:left w:val="none" w:sz="0" w:space="0" w:color="auto"/>
            <w:bottom w:val="none" w:sz="0" w:space="0" w:color="auto"/>
            <w:right w:val="none" w:sz="0" w:space="0" w:color="auto"/>
          </w:divBdr>
        </w:div>
      </w:divsChild>
    </w:div>
    <w:div w:id="1815100605">
      <w:bodyDiv w:val="1"/>
      <w:marLeft w:val="0"/>
      <w:marRight w:val="0"/>
      <w:marTop w:val="0"/>
      <w:marBottom w:val="0"/>
      <w:divBdr>
        <w:top w:val="none" w:sz="0" w:space="0" w:color="auto"/>
        <w:left w:val="none" w:sz="0" w:space="0" w:color="auto"/>
        <w:bottom w:val="none" w:sz="0" w:space="0" w:color="auto"/>
        <w:right w:val="none" w:sz="0" w:space="0" w:color="auto"/>
      </w:divBdr>
    </w:div>
    <w:div w:id="1857696527">
      <w:bodyDiv w:val="1"/>
      <w:marLeft w:val="0"/>
      <w:marRight w:val="0"/>
      <w:marTop w:val="0"/>
      <w:marBottom w:val="0"/>
      <w:divBdr>
        <w:top w:val="none" w:sz="0" w:space="0" w:color="auto"/>
        <w:left w:val="none" w:sz="0" w:space="0" w:color="auto"/>
        <w:bottom w:val="none" w:sz="0" w:space="0" w:color="auto"/>
        <w:right w:val="none" w:sz="0" w:space="0" w:color="auto"/>
      </w:divBdr>
      <w:divsChild>
        <w:div w:id="977032831">
          <w:marLeft w:val="0"/>
          <w:marRight w:val="0"/>
          <w:marTop w:val="0"/>
          <w:marBottom w:val="0"/>
          <w:divBdr>
            <w:top w:val="none" w:sz="0" w:space="0" w:color="auto"/>
            <w:left w:val="none" w:sz="0" w:space="0" w:color="auto"/>
            <w:bottom w:val="none" w:sz="0" w:space="0" w:color="auto"/>
            <w:right w:val="none" w:sz="0" w:space="0" w:color="auto"/>
          </w:divBdr>
        </w:div>
      </w:divsChild>
    </w:div>
    <w:div w:id="1888057133">
      <w:bodyDiv w:val="1"/>
      <w:marLeft w:val="0"/>
      <w:marRight w:val="0"/>
      <w:marTop w:val="0"/>
      <w:marBottom w:val="0"/>
      <w:divBdr>
        <w:top w:val="none" w:sz="0" w:space="0" w:color="auto"/>
        <w:left w:val="none" w:sz="0" w:space="0" w:color="auto"/>
        <w:bottom w:val="none" w:sz="0" w:space="0" w:color="auto"/>
        <w:right w:val="none" w:sz="0" w:space="0" w:color="auto"/>
      </w:divBdr>
    </w:div>
    <w:div w:id="1942642417">
      <w:bodyDiv w:val="1"/>
      <w:marLeft w:val="0"/>
      <w:marRight w:val="0"/>
      <w:marTop w:val="0"/>
      <w:marBottom w:val="0"/>
      <w:divBdr>
        <w:top w:val="none" w:sz="0" w:space="0" w:color="auto"/>
        <w:left w:val="none" w:sz="0" w:space="0" w:color="auto"/>
        <w:bottom w:val="none" w:sz="0" w:space="0" w:color="auto"/>
        <w:right w:val="none" w:sz="0" w:space="0" w:color="auto"/>
      </w:divBdr>
    </w:div>
    <w:div w:id="1945652237">
      <w:bodyDiv w:val="1"/>
      <w:marLeft w:val="0"/>
      <w:marRight w:val="0"/>
      <w:marTop w:val="0"/>
      <w:marBottom w:val="0"/>
      <w:divBdr>
        <w:top w:val="none" w:sz="0" w:space="0" w:color="auto"/>
        <w:left w:val="none" w:sz="0" w:space="0" w:color="auto"/>
        <w:bottom w:val="none" w:sz="0" w:space="0" w:color="auto"/>
        <w:right w:val="none" w:sz="0" w:space="0" w:color="auto"/>
      </w:divBdr>
      <w:divsChild>
        <w:div w:id="323364460">
          <w:marLeft w:val="0"/>
          <w:marRight w:val="0"/>
          <w:marTop w:val="0"/>
          <w:marBottom w:val="0"/>
          <w:divBdr>
            <w:top w:val="none" w:sz="0" w:space="0" w:color="auto"/>
            <w:left w:val="none" w:sz="0" w:space="0" w:color="auto"/>
            <w:bottom w:val="none" w:sz="0" w:space="0" w:color="auto"/>
            <w:right w:val="none" w:sz="0" w:space="0" w:color="auto"/>
          </w:divBdr>
        </w:div>
        <w:div w:id="1777677331">
          <w:marLeft w:val="0"/>
          <w:marRight w:val="0"/>
          <w:marTop w:val="0"/>
          <w:marBottom w:val="0"/>
          <w:divBdr>
            <w:top w:val="none" w:sz="0" w:space="0" w:color="auto"/>
            <w:left w:val="none" w:sz="0" w:space="0" w:color="auto"/>
            <w:bottom w:val="none" w:sz="0" w:space="0" w:color="auto"/>
            <w:right w:val="none" w:sz="0" w:space="0" w:color="auto"/>
          </w:divBdr>
        </w:div>
        <w:div w:id="1288588836">
          <w:marLeft w:val="0"/>
          <w:marRight w:val="0"/>
          <w:marTop w:val="0"/>
          <w:marBottom w:val="0"/>
          <w:divBdr>
            <w:top w:val="none" w:sz="0" w:space="0" w:color="auto"/>
            <w:left w:val="none" w:sz="0" w:space="0" w:color="auto"/>
            <w:bottom w:val="none" w:sz="0" w:space="0" w:color="auto"/>
            <w:right w:val="none" w:sz="0" w:space="0" w:color="auto"/>
          </w:divBdr>
        </w:div>
        <w:div w:id="1652557063">
          <w:marLeft w:val="0"/>
          <w:marRight w:val="0"/>
          <w:marTop w:val="0"/>
          <w:marBottom w:val="0"/>
          <w:divBdr>
            <w:top w:val="none" w:sz="0" w:space="0" w:color="auto"/>
            <w:left w:val="none" w:sz="0" w:space="0" w:color="auto"/>
            <w:bottom w:val="none" w:sz="0" w:space="0" w:color="auto"/>
            <w:right w:val="none" w:sz="0" w:space="0" w:color="auto"/>
          </w:divBdr>
        </w:div>
      </w:divsChild>
    </w:div>
    <w:div w:id="2002275333">
      <w:bodyDiv w:val="1"/>
      <w:marLeft w:val="0"/>
      <w:marRight w:val="0"/>
      <w:marTop w:val="0"/>
      <w:marBottom w:val="0"/>
      <w:divBdr>
        <w:top w:val="none" w:sz="0" w:space="0" w:color="auto"/>
        <w:left w:val="none" w:sz="0" w:space="0" w:color="auto"/>
        <w:bottom w:val="none" w:sz="0" w:space="0" w:color="auto"/>
        <w:right w:val="none" w:sz="0" w:space="0" w:color="auto"/>
      </w:divBdr>
    </w:div>
    <w:div w:id="2026898887">
      <w:bodyDiv w:val="1"/>
      <w:marLeft w:val="0"/>
      <w:marRight w:val="0"/>
      <w:marTop w:val="0"/>
      <w:marBottom w:val="0"/>
      <w:divBdr>
        <w:top w:val="none" w:sz="0" w:space="0" w:color="auto"/>
        <w:left w:val="none" w:sz="0" w:space="0" w:color="auto"/>
        <w:bottom w:val="none" w:sz="0" w:space="0" w:color="auto"/>
        <w:right w:val="none" w:sz="0" w:space="0" w:color="auto"/>
      </w:divBdr>
    </w:div>
    <w:div w:id="2028948508">
      <w:bodyDiv w:val="1"/>
      <w:marLeft w:val="0"/>
      <w:marRight w:val="0"/>
      <w:marTop w:val="0"/>
      <w:marBottom w:val="0"/>
      <w:divBdr>
        <w:top w:val="none" w:sz="0" w:space="0" w:color="auto"/>
        <w:left w:val="none" w:sz="0" w:space="0" w:color="auto"/>
        <w:bottom w:val="none" w:sz="0" w:space="0" w:color="auto"/>
        <w:right w:val="none" w:sz="0" w:space="0" w:color="auto"/>
      </w:divBdr>
    </w:div>
    <w:div w:id="2033915556">
      <w:bodyDiv w:val="1"/>
      <w:marLeft w:val="0"/>
      <w:marRight w:val="0"/>
      <w:marTop w:val="0"/>
      <w:marBottom w:val="0"/>
      <w:divBdr>
        <w:top w:val="none" w:sz="0" w:space="0" w:color="auto"/>
        <w:left w:val="none" w:sz="0" w:space="0" w:color="auto"/>
        <w:bottom w:val="none" w:sz="0" w:space="0" w:color="auto"/>
        <w:right w:val="none" w:sz="0" w:space="0" w:color="auto"/>
      </w:divBdr>
    </w:div>
    <w:div w:id="2108502804">
      <w:bodyDiv w:val="1"/>
      <w:marLeft w:val="0"/>
      <w:marRight w:val="0"/>
      <w:marTop w:val="0"/>
      <w:marBottom w:val="0"/>
      <w:divBdr>
        <w:top w:val="none" w:sz="0" w:space="0" w:color="auto"/>
        <w:left w:val="none" w:sz="0" w:space="0" w:color="auto"/>
        <w:bottom w:val="none" w:sz="0" w:space="0" w:color="auto"/>
        <w:right w:val="none" w:sz="0" w:space="0" w:color="auto"/>
      </w:divBdr>
      <w:divsChild>
        <w:div w:id="868685815">
          <w:marLeft w:val="0"/>
          <w:marRight w:val="0"/>
          <w:marTop w:val="0"/>
          <w:marBottom w:val="0"/>
          <w:divBdr>
            <w:top w:val="none" w:sz="0" w:space="0" w:color="auto"/>
            <w:left w:val="none" w:sz="0" w:space="0" w:color="auto"/>
            <w:bottom w:val="none" w:sz="0" w:space="0" w:color="auto"/>
            <w:right w:val="none" w:sz="0" w:space="0" w:color="auto"/>
          </w:divBdr>
        </w:div>
        <w:div w:id="1618485958">
          <w:marLeft w:val="0"/>
          <w:marRight w:val="0"/>
          <w:marTop w:val="0"/>
          <w:marBottom w:val="0"/>
          <w:divBdr>
            <w:top w:val="none" w:sz="0" w:space="0" w:color="auto"/>
            <w:left w:val="none" w:sz="0" w:space="0" w:color="auto"/>
            <w:bottom w:val="none" w:sz="0" w:space="0" w:color="auto"/>
            <w:right w:val="none" w:sz="0" w:space="0" w:color="auto"/>
          </w:divBdr>
        </w:div>
        <w:div w:id="200749197">
          <w:marLeft w:val="0"/>
          <w:marRight w:val="0"/>
          <w:marTop w:val="0"/>
          <w:marBottom w:val="0"/>
          <w:divBdr>
            <w:top w:val="none" w:sz="0" w:space="0" w:color="auto"/>
            <w:left w:val="none" w:sz="0" w:space="0" w:color="auto"/>
            <w:bottom w:val="none" w:sz="0" w:space="0" w:color="auto"/>
            <w:right w:val="none" w:sz="0" w:space="0" w:color="auto"/>
          </w:divBdr>
        </w:div>
        <w:div w:id="580722234">
          <w:marLeft w:val="0"/>
          <w:marRight w:val="0"/>
          <w:marTop w:val="0"/>
          <w:marBottom w:val="0"/>
          <w:divBdr>
            <w:top w:val="none" w:sz="0" w:space="0" w:color="auto"/>
            <w:left w:val="none" w:sz="0" w:space="0" w:color="auto"/>
            <w:bottom w:val="none" w:sz="0" w:space="0" w:color="auto"/>
            <w:right w:val="none" w:sz="0" w:space="0" w:color="auto"/>
          </w:divBdr>
        </w:div>
        <w:div w:id="415054600">
          <w:marLeft w:val="0"/>
          <w:marRight w:val="0"/>
          <w:marTop w:val="0"/>
          <w:marBottom w:val="0"/>
          <w:divBdr>
            <w:top w:val="none" w:sz="0" w:space="0" w:color="auto"/>
            <w:left w:val="none" w:sz="0" w:space="0" w:color="auto"/>
            <w:bottom w:val="none" w:sz="0" w:space="0" w:color="auto"/>
            <w:right w:val="none" w:sz="0" w:space="0" w:color="auto"/>
          </w:divBdr>
        </w:div>
        <w:div w:id="891505160">
          <w:marLeft w:val="0"/>
          <w:marRight w:val="0"/>
          <w:marTop w:val="0"/>
          <w:marBottom w:val="0"/>
          <w:divBdr>
            <w:top w:val="none" w:sz="0" w:space="0" w:color="auto"/>
            <w:left w:val="none" w:sz="0" w:space="0" w:color="auto"/>
            <w:bottom w:val="none" w:sz="0" w:space="0" w:color="auto"/>
            <w:right w:val="none" w:sz="0" w:space="0" w:color="auto"/>
          </w:divBdr>
        </w:div>
        <w:div w:id="1000159533">
          <w:marLeft w:val="0"/>
          <w:marRight w:val="0"/>
          <w:marTop w:val="0"/>
          <w:marBottom w:val="0"/>
          <w:divBdr>
            <w:top w:val="none" w:sz="0" w:space="0" w:color="auto"/>
            <w:left w:val="none" w:sz="0" w:space="0" w:color="auto"/>
            <w:bottom w:val="none" w:sz="0" w:space="0" w:color="auto"/>
            <w:right w:val="none" w:sz="0" w:space="0" w:color="auto"/>
          </w:divBdr>
        </w:div>
      </w:divsChild>
    </w:div>
    <w:div w:id="21237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eyserklan3@aol.com" TargetMode="External"/><Relationship Id="rId21" Type="http://schemas.openxmlformats.org/officeDocument/2006/relationships/hyperlink" Target="https://www.usfkosovesociety.org/" TargetMode="External"/><Relationship Id="rId34" Type="http://schemas.openxmlformats.org/officeDocument/2006/relationships/hyperlink" Target="https://studentscholarships.org/scholarship/13074/dfa_cares_foundation_scholarship_" TargetMode="External"/><Relationship Id="rId42" Type="http://schemas.openxmlformats.org/officeDocument/2006/relationships/hyperlink" Target="https://studentscholarships.org/scholarship/17688/nitro_scholarship_scholarship.php" TargetMode="External"/><Relationship Id="rId47" Type="http://schemas.openxmlformats.org/officeDocument/2006/relationships/hyperlink" Target="https://www.goingmerry.com/scholarships/northwestern-mutual-childhood-cancer-survivor-scholarship/7200" TargetMode="External"/><Relationship Id="rId50" Type="http://schemas.openxmlformats.org/officeDocument/2006/relationships/hyperlink" Target="https://www.goingmerry.com/scholarships/the-clare-johnson-marley-mary-earle-berger-fine-arts-scholarship/7719" TargetMode="External"/><Relationship Id="rId55" Type="http://schemas.openxmlformats.org/officeDocument/2006/relationships/hyperlink" Target="https://studentscholarhsips.org/scholarship/8804/davidson_fellows_scholarships_scholarship.php" TargetMode="External"/><Relationship Id="rId63" Type="http://schemas.openxmlformats.org/officeDocument/2006/relationships/hyperlink" Target="https://studentscholarships.org/scholarship/13483/women_s_cyber_security_scholarships_scholarship.php" TargetMode="External"/><Relationship Id="rId68" Type="http://schemas.openxmlformats.org/officeDocument/2006/relationships/hyperlink" Target="https://studentscholarships.org/scholarship/9137/american_chemical_society_scholars_program_scholarship.php" TargetMode="External"/><Relationship Id="rId76" Type="http://schemas.openxmlformats.org/officeDocument/2006/relationships/hyperlink" Target="https://studentscholarships.org/scholarship/9919/odenza_marketing_group_scholarship_scholarship.php" TargetMode="External"/><Relationship Id="rId84" Type="http://schemas.openxmlformats.org/officeDocument/2006/relationships/hyperlink" Target="http://Home.usm.edu" TargetMode="External"/><Relationship Id="rId89" Type="http://schemas.openxmlformats.org/officeDocument/2006/relationships/hyperlink" Target="http://www.FloridaStudentFinancialAid.org" TargetMode="External"/><Relationship Id="rId97" Type="http://schemas.openxmlformats.org/officeDocument/2006/relationships/hyperlink" Target="https://mx.technolutions.net/ss/c/aIkJw0Q_mHk9oe6EO2AZMGYBrpxZ53mTbq-HqAToiFrVGZheU2k6B5BdxcoLzrka-CmJ-CB-DvjOXTUcEB-iMJvKt5xQDsc2ys647S7tDV6-1c_hJcBGQhtPva7uJlN45K-PAuios7Xlzi3NlwwO54zID6EaklZb3nWGaFhSNbTdeVs8znbxeTvGMCuVM5Hm4tFVwEDEf_oSYQw-yuDwYUV35BNU-1HJkvHhWIplz_4rj91aEHuqsS85lLDWVLlC/37k/8nfbYHHYQemx4dfrHzYmKw/h0/p5FoexCBXKYanwhUgppqrFvlHnyMrpfhCGS_CQdyIxQ" TargetMode="External"/><Relationship Id="rId7" Type="http://schemas.openxmlformats.org/officeDocument/2006/relationships/hyperlink" Target="http://www.arabamerica.com/scholarships" TargetMode="External"/><Relationship Id="rId71" Type="http://schemas.openxmlformats.org/officeDocument/2006/relationships/hyperlink" Target="https://www.studentscholarships.org/scholarship/12198/microsoft_disability_scholarship_scholarship.php" TargetMode="External"/><Relationship Id="rId92" Type="http://schemas.openxmlformats.org/officeDocument/2006/relationships/hyperlink" Target="https://www.floridastudentfinancialaidsg.org/PDF/BFHandbookChapter3.pdf" TargetMode="External"/><Relationship Id="rId2" Type="http://schemas.openxmlformats.org/officeDocument/2006/relationships/numbering" Target="numbering.xml"/><Relationship Id="rId16" Type="http://schemas.openxmlformats.org/officeDocument/2006/relationships/hyperlink" Target="https://formswift.com/startup-scholarship" TargetMode="External"/><Relationship Id="rId29" Type="http://schemas.openxmlformats.org/officeDocument/2006/relationships/hyperlink" Target="http://www.artandwriting.org/what-we-do/the-awards/how-to-enter" TargetMode="External"/><Relationship Id="rId11" Type="http://schemas.openxmlformats.org/officeDocument/2006/relationships/hyperlink" Target="https://formswift.com/startup-scholarship" TargetMode="External"/><Relationship Id="rId24" Type="http://schemas.openxmlformats.org/officeDocument/2006/relationships/hyperlink" Target="http://www.hemophilia.org/Community-Resources/Scholarships" TargetMode="External"/><Relationship Id="rId32" Type="http://schemas.openxmlformats.org/officeDocument/2006/relationships/hyperlink" Target="https://studentscholarships.org/scholarship/16225/asian_and_pacific_islander_american_scholarship_program_scholarship.php" TargetMode="External"/><Relationship Id="rId37" Type="http://schemas.openxmlformats.org/officeDocument/2006/relationships/hyperlink" Target="https://studentscholarships.org/scholarship/16235/live_mas_scholarship_program_scholarship.php" TargetMode="External"/><Relationship Id="rId40" Type="http://schemas.openxmlformats.org/officeDocument/2006/relationships/hyperlink" Target="https://studentscholarships.org/scholarship/14870/sp_high_school_scholarship_scholarship.php" TargetMode="External"/><Relationship Id="rId45" Type="http://schemas.openxmlformats.org/officeDocument/2006/relationships/hyperlink" Target="https://www.goingmerry.com/scholarships/jackie-robinson-foundation-scholarship-program/7190" TargetMode="External"/><Relationship Id="rId53" Type="http://schemas.openxmlformats.org/officeDocument/2006/relationships/hyperlink" Target="https://www.goingmerry.com/scholarships/mcdonalds-hacer-national-scholarship/5915" TargetMode="External"/><Relationship Id="rId58" Type="http://schemas.openxmlformats.org/officeDocument/2006/relationships/hyperlink" Target="https://www.goingmerry.com/scholarships/owu---merit-based-scholarships-2020-2021/5465" TargetMode="External"/><Relationship Id="rId66" Type="http://schemas.openxmlformats.org/officeDocument/2006/relationships/hyperlink" Target="https://studentscholarships.org/scholarship/13237/daughters_of_american_agriculture_scholarship_scholarship.php" TargetMode="External"/><Relationship Id="rId74" Type="http://schemas.openxmlformats.org/officeDocument/2006/relationships/hyperlink" Target="http://www.ecpro.org" TargetMode="External"/><Relationship Id="rId79" Type="http://schemas.openxmlformats.org/officeDocument/2006/relationships/hyperlink" Target="http://www.scholarships.com" TargetMode="External"/><Relationship Id="rId87" Type="http://schemas.openxmlformats.org/officeDocument/2006/relationships/hyperlink" Target="https://www.google.com/url?sa=i&amp;rct=j&amp;q=&amp;esrc=s&amp;source=images&amp;cd=&amp;cad=rja&amp;uact=8&amp;ved=2ahUKEwj2w6Dk6sLdAhVsuVkKHQqFA8kQjRx6BAgBEAU&amp;url=https://madailylife.com/what-you-need-to-know-about-the-bright-futures-scholarship/&amp;psig=AOvVaw18lRpM-gaCTesOvl40Io-q&amp;ust=1537300973728796"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udentscholarships.org/scholarship/13614/gordon_a_rich_memorial_scholarship_scholarship.php" TargetMode="External"/><Relationship Id="rId82" Type="http://schemas.openxmlformats.org/officeDocument/2006/relationships/hyperlink" Target="http://www.ed.gov" TargetMode="External"/><Relationship Id="rId90" Type="http://schemas.openxmlformats.org/officeDocument/2006/relationships/hyperlink" Target="https://www.floridastudentfinancialaidsg.org/PDF/BFHandbookChapter1.pdf" TargetMode="External"/><Relationship Id="rId95" Type="http://schemas.openxmlformats.org/officeDocument/2006/relationships/image" Target="media/image4.jpeg"/><Relationship Id="rId19" Type="http://schemas.openxmlformats.org/officeDocument/2006/relationships/hyperlink" Target="http://www.hsf.net/en_us/scholarships" TargetMode="External"/><Relationship Id="rId14" Type="http://schemas.openxmlformats.org/officeDocument/2006/relationships/hyperlink" Target="http://www.fleng.org/scholarships" TargetMode="External"/><Relationship Id="rId22" Type="http://schemas.openxmlformats.org/officeDocument/2006/relationships/hyperlink" Target="Https://www.nrotc.navy.mil" TargetMode="External"/><Relationship Id="rId27" Type="http://schemas.openxmlformats.org/officeDocument/2006/relationships/hyperlink" Target="http://www.poarchcreekindians.org" TargetMode="External"/><Relationship Id="rId30" Type="http://schemas.openxmlformats.org/officeDocument/2006/relationships/hyperlink" Target="http://www.scholarships.uncf.org" TargetMode="External"/><Relationship Id="rId35" Type="http://schemas.openxmlformats.org/officeDocument/2006/relationships/hyperlink" Target="https://studentscholarships.org/scholarship/10091/washington_crossing_foundation_scholarship_scholarship.php" TargetMode="External"/><Relationship Id="rId43" Type="http://schemas.openxmlformats.org/officeDocument/2006/relationships/hyperlink" Target="https://www.goingmerry.com/scholarships/arts-for-life-scholarship/7066" TargetMode="External"/><Relationship Id="rId48" Type="http://schemas.openxmlformats.org/officeDocument/2006/relationships/hyperlink" Target="https://www.goingmerry.com/scholarships/al-neuharth-free-spirit-and-journalism-scholarship/7280" TargetMode="External"/><Relationship Id="rId56" Type="http://schemas.openxmlformats.org/officeDocument/2006/relationships/hyperlink" Target="https://www.goingmerry.com/scholarships/ams-minority-scholarships/5881" TargetMode="External"/><Relationship Id="rId64" Type="http://schemas.openxmlformats.org/officeDocument/2006/relationships/hyperlink" Target="https://www.itea.org/regions/emerald-coast-chapter/" TargetMode="External"/><Relationship Id="rId69" Type="http://schemas.openxmlformats.org/officeDocument/2006/relationships/hyperlink" Target="https://studentscholarships.org/scholarship/12245/project_yellow_light_scholarships_scholarship.php" TargetMode="External"/><Relationship Id="rId77" Type="http://schemas.openxmlformats.org/officeDocument/2006/relationships/hyperlink" Target="http://www.fafsa.ed.gov" TargetMode="External"/><Relationship Id="rId100" Type="http://schemas.openxmlformats.org/officeDocument/2006/relationships/hyperlink" Target="tel:8009332262" TargetMode="External"/><Relationship Id="rId8" Type="http://schemas.openxmlformats.org/officeDocument/2006/relationships/hyperlink" Target="http://www.artandwriting.org/what-we-do/the-awards/how-to-enter" TargetMode="External"/><Relationship Id="rId51" Type="http://schemas.openxmlformats.org/officeDocument/2006/relationships/hyperlink" Target="https://www.goingmerry.com/scholarships/asu---new-american-university-scholar-2020-2021/7789" TargetMode="External"/><Relationship Id="rId72" Type="http://schemas.openxmlformats.org/officeDocument/2006/relationships/hyperlink" Target="https://www.studentscholarships.org/scholarship/12089/beyond_the_boroughs_national_scholarship_scholarship.php" TargetMode="External"/><Relationship Id="rId80" Type="http://schemas.openxmlformats.org/officeDocument/2006/relationships/hyperlink" Target="http://www.iefa.org/" TargetMode="External"/><Relationship Id="rId85" Type="http://schemas.openxmlformats.org/officeDocument/2006/relationships/hyperlink" Target="http://signup.collegeboard.org/cbos-pledge/" TargetMode="External"/><Relationship Id="rId93" Type="http://schemas.openxmlformats.org/officeDocument/2006/relationships/hyperlink" Target="https://www.floridastudentfinancialaidsg.org/SAPBFMAIN/SAPBFMAIN" TargetMode="External"/><Relationship Id="rId98" Type="http://schemas.openxmlformats.org/officeDocument/2006/relationships/hyperlink" Target="https://mx.technolutions.net/ss/c/aIkJw0Q_mHk9oe6EO2AZMGYBrpxZ53mTbq-HqAToiFr_fxAhlS7yWLFZAmj6WNhbEpDZFxU-YE-IbzEy8RuqWDfET4wiFmpiIOBTwNAbtmQ1niEIg8orOyacBgfue9rk497CmwXqnSAYLXo_dZuO3p-ip3CFE9Kb8_x8IglVbsJfPQpGTOApuhudLeuclOIiZkUO_A9Rpe_uEeQ9HPeElfpB6xXY4lTGMWC19OwK8RhwCBsECtNGX8oyoXqmHtyt/37k/8nfbYHHYQemx4dfrHzYmKw/h1/vv-5RPZDZzFtZ72olj56BDKXOZU9bD0xOS2Hd5_7UT8" TargetMode="External"/><Relationship Id="rId3" Type="http://schemas.openxmlformats.org/officeDocument/2006/relationships/styles" Target="styles.xml"/><Relationship Id="rId12" Type="http://schemas.openxmlformats.org/officeDocument/2006/relationships/hyperlink" Target="http://www.ncid.org/scholarships-and-awards" TargetMode="External"/><Relationship Id="rId17" Type="http://schemas.openxmlformats.org/officeDocument/2006/relationships/hyperlink" Target="http://www.fbla-pbl.org/fbla/membership-benefits/scholarships" TargetMode="External"/><Relationship Id="rId25" Type="http://schemas.openxmlformats.org/officeDocument/2006/relationships/hyperlink" Target="http://www.nshssfoundation.org/scholarships" TargetMode="External"/><Relationship Id="rId33" Type="http://schemas.openxmlformats.org/officeDocument/2006/relationships/hyperlink" Target="https://studentscholarships.org/scholarship/15214/material_handling_education_foundation_scholarship_program_scholarship.php" TargetMode="External"/><Relationship Id="rId38" Type="http://schemas.openxmlformats.org/officeDocument/2006/relationships/hyperlink" Target="https://studentscholarship.org/scholarship/14464/national_beta_scholarships_scholarship.php" TargetMode="External"/><Relationship Id="rId46" Type="http://schemas.openxmlformats.org/officeDocument/2006/relationships/hyperlink" Target="https://studentscholarhsips.org/scholarship/15382/society_of_manufacturing_engineers_scholarship_scholarship.php" TargetMode="External"/><Relationship Id="rId59" Type="http://schemas.openxmlformats.org/officeDocument/2006/relationships/hyperlink" Target="https://www.goingmerry.com/scholarships/hispanic-scholarship-fund/5874" TargetMode="External"/><Relationship Id="rId67" Type="http://schemas.openxmlformats.org/officeDocument/2006/relationships/hyperlink" Target="https://studentscholarships.org/scholarship/12777/scholarship_for_journalism_diversity_scholarship.php" TargetMode="External"/><Relationship Id="rId20" Type="http://schemas.openxmlformats.org/officeDocument/2006/relationships/hyperlink" Target="mailto:lwider@usf.edu" TargetMode="External"/><Relationship Id="rId41" Type="http://schemas.openxmlformats.org/officeDocument/2006/relationships/hyperlink" Target="https://www.studentscholarships.org/scholarship/11904/union_plus_scholarships_program_scholarship.php" TargetMode="External"/><Relationship Id="rId54" Type="http://schemas.openxmlformats.org/officeDocument/2006/relationships/hyperlink" Target="https://studentscholarhsips.org/scholarship/9625/exploravision_awards_scholarship.php" TargetMode="External"/><Relationship Id="rId62" Type="http://schemas.openxmlformats.org/officeDocument/2006/relationships/hyperlink" Target="https://studentscholarships.org/scholarship/9544/vegetarian_resource_group_scholarships_scholarship.php" TargetMode="External"/><Relationship Id="rId70" Type="http://schemas.openxmlformats.org/officeDocument/2006/relationships/hyperlink" Target="https://www.studentscholarships.org/scholarship/9766/seg_scholarships_scholarship.php" TargetMode="External"/><Relationship Id="rId75" Type="http://schemas.openxmlformats.org/officeDocument/2006/relationships/hyperlink" Target="https://michelehillraiderrun.com" TargetMode="External"/><Relationship Id="rId83" Type="http://schemas.openxmlformats.org/officeDocument/2006/relationships/hyperlink" Target="https://www.myscholly.com/" TargetMode="External"/><Relationship Id="rId88" Type="http://schemas.openxmlformats.org/officeDocument/2006/relationships/image" Target="media/image2.png"/><Relationship Id="rId91" Type="http://schemas.openxmlformats.org/officeDocument/2006/relationships/hyperlink" Target="https://www.floridastudentfinancialaidsg.org/PDF/BFHandbookChapter2.pdf"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www.aea.net/educationalfoundation/scholarships.asp" TargetMode="External"/><Relationship Id="rId15" Type="http://schemas.openxmlformats.org/officeDocument/2006/relationships/hyperlink" Target="http://www.fngla.org/professional-development/overview/scholarships" TargetMode="External"/><Relationship Id="rId23" Type="http://schemas.openxmlformats.org/officeDocument/2006/relationships/hyperlink" Target="http://www.ncid.org/scholarships-and-awards" TargetMode="External"/><Relationship Id="rId28" Type="http://schemas.openxmlformats.org/officeDocument/2006/relationships/hyperlink" Target="mailto:usarmy.knox.usacc.mbx.train2lead@mail.mil" TargetMode="External"/><Relationship Id="rId36" Type="http://schemas.openxmlformats.org/officeDocument/2006/relationships/hyperlink" Target="http://www.coolidgescholars.org/selection-criteria%20and%20coolidgescholars.org" TargetMode="External"/><Relationship Id="rId49" Type="http://schemas.openxmlformats.org/officeDocument/2006/relationships/hyperlink" Target="https://www.goingmerry.com/scholarships/dixie-youth-baseball-scholarship/7712" TargetMode="External"/><Relationship Id="rId57" Type="http://schemas.openxmlformats.org/officeDocument/2006/relationships/hyperlink" Target="https://www.goingmerry.com/scholarships/owu---branch-rickey-scholarship-2020-2021/5464" TargetMode="External"/><Relationship Id="rId10" Type="http://schemas.openxmlformats.org/officeDocument/2006/relationships/hyperlink" Target="http://www.dosomething.org/us/about/easy-scholarships" TargetMode="External"/><Relationship Id="rId31" Type="http://schemas.openxmlformats.org/officeDocument/2006/relationships/hyperlink" Target="http://www.zonta.org/Global-Impact/Education/Young-Women-in-Public-Affairs-Award" TargetMode="External"/><Relationship Id="rId44" Type="http://schemas.openxmlformats.org/officeDocument/2006/relationships/hyperlink" Target="https://www.goingmerry.com/scholarships/arthur-and-gladys-cervenka-scholarship-award/7072" TargetMode="External"/><Relationship Id="rId52" Type="http://schemas.openxmlformats.org/officeDocument/2006/relationships/hyperlink" Target="https://www.goingmerry.com/scholarships/army-rotc-scholarships/7756" TargetMode="External"/><Relationship Id="rId60" Type="http://schemas.openxmlformats.org/officeDocument/2006/relationships/hyperlink" Target="https://www.goingmerry.com/scholarships/1-for-2-education-foundation-scholarship-2021/8000" TargetMode="External"/><Relationship Id="rId65" Type="http://schemas.openxmlformats.org/officeDocument/2006/relationships/hyperlink" Target="mailto:burnskp@cox.net" TargetMode="External"/><Relationship Id="rId73" Type="http://schemas.openxmlformats.org/officeDocument/2006/relationships/hyperlink" Target="https://www.studentscholarships.org/scholarship/9982/bmw_engineering_scholarship_scholarship.php" TargetMode="External"/><Relationship Id="rId78" Type="http://schemas.openxmlformats.org/officeDocument/2006/relationships/hyperlink" Target="http://www.fastweb.com" TargetMode="External"/><Relationship Id="rId81" Type="http://schemas.openxmlformats.org/officeDocument/2006/relationships/hyperlink" Target="http://www.collegeboard.com" TargetMode="External"/><Relationship Id="rId86" Type="http://schemas.openxmlformats.org/officeDocument/2006/relationships/image" Target="media/image1.jpeg"/><Relationship Id="rId94" Type="http://schemas.openxmlformats.org/officeDocument/2006/relationships/image" Target="media/image3.emf"/><Relationship Id="rId99" Type="http://schemas.openxmlformats.org/officeDocument/2006/relationships/hyperlink" Target="mailto:scholarships@ua.edu?subject=Awarding%20Questions"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dian-affairs.org/scholarships.html" TargetMode="External"/><Relationship Id="rId13" Type="http://schemas.openxmlformats.org/officeDocument/2006/relationships/hyperlink" Target="http://www.floridalegion.org/programs-services/scholarships" TargetMode="External"/><Relationship Id="rId18" Type="http://schemas.openxmlformats.org/officeDocument/2006/relationships/hyperlink" Target="http://www.gcsaa.org/education/scholarships" TargetMode="External"/><Relationship Id="rId39" Type="http://schemas.openxmlformats.org/officeDocument/2006/relationships/hyperlink" Target="https://studentscholarships.org/scholarship/12734/united_states_jci_senate_scholarships_scholarship.php"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C6391-1E20-45B3-9A45-93D8359DD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6294</Words>
  <Characters>35881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Holland, N. Monique</cp:lastModifiedBy>
  <cp:revision>2</cp:revision>
  <cp:lastPrinted>2021-01-08T18:33:00Z</cp:lastPrinted>
  <dcterms:created xsi:type="dcterms:W3CDTF">2021-01-12T16:36:00Z</dcterms:created>
  <dcterms:modified xsi:type="dcterms:W3CDTF">2021-01-12T16:36:00Z</dcterms:modified>
</cp:coreProperties>
</file>